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955B78" w14:paraId="14118C0B" w14:textId="77777777" w:rsidTr="00984FF3">
        <w:tc>
          <w:tcPr>
            <w:tcW w:w="4077" w:type="dxa"/>
          </w:tcPr>
          <w:p w14:paraId="513A1506" w14:textId="77777777" w:rsidR="00955B78" w:rsidRPr="002C2FF0" w:rsidRDefault="00955B78" w:rsidP="00955B78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3C456C55" w14:textId="77777777" w:rsidR="003F41CE" w:rsidRDefault="003F41CE" w:rsidP="00955B7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E59DAF6" w14:textId="77777777" w:rsidR="00C620D1" w:rsidRDefault="00232DF3" w:rsidP="00955B7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="00C620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роект</w:t>
            </w:r>
            <w:r w:rsidR="00984F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протокольных решений по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пунктам</w:t>
            </w:r>
            <w:r w:rsidR="00955B78" w:rsidRPr="00323E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повестки</w:t>
            </w:r>
            <w:r w:rsidR="00C620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деловой игры в рамках подготовки к вступлению </w:t>
            </w:r>
            <w:r w:rsidR="00C620D1" w:rsidRPr="00C620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силу национального Технического регламента «О безопасности химической продукции»</w:t>
            </w:r>
          </w:p>
          <w:p w14:paraId="6831E04A" w14:textId="77777777" w:rsidR="00955B78" w:rsidRDefault="00C620D1" w:rsidP="00C620D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0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площадке</w:t>
            </w:r>
            <w:r w:rsidRPr="00C620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55B78"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 w:rsidR="00955B78" w:rsidRPr="00DC7A06">
              <w:rPr>
                <w:rFonts w:ascii="Times New Roman" w:eastAsia="Times New Roman" w:hAnsi="Times New Roman"/>
                <w:i/>
                <w:sz w:val="24"/>
                <w:szCs w:val="24"/>
              </w:rPr>
              <w:t>овета по техническому регу</w:t>
            </w:r>
            <w:r w:rsidR="00955B78">
              <w:rPr>
                <w:rFonts w:ascii="Times New Roman" w:eastAsia="Times New Roman" w:hAnsi="Times New Roman"/>
                <w:i/>
                <w:sz w:val="24"/>
                <w:szCs w:val="24"/>
              </w:rPr>
              <w:t>лированию</w:t>
            </w:r>
          </w:p>
          <w:p w14:paraId="5C765750" w14:textId="77777777" w:rsidR="00955B78" w:rsidRDefault="00955B78" w:rsidP="00955B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 стандартизации при М</w:t>
            </w:r>
            <w:r w:rsidRPr="00DC7A06">
              <w:rPr>
                <w:rFonts w:ascii="Times New Roman" w:eastAsia="Times New Roman" w:hAnsi="Times New Roman"/>
                <w:i/>
                <w:sz w:val="24"/>
                <w:szCs w:val="24"/>
              </w:rPr>
              <w:t>инистер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стве промышленности</w:t>
            </w:r>
          </w:p>
          <w:p w14:paraId="43008F80" w14:textId="77777777" w:rsidR="00955B78" w:rsidRDefault="00955B78" w:rsidP="00955B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 торговли Российской Ф</w:t>
            </w:r>
            <w:r w:rsidRPr="00DC7A06">
              <w:rPr>
                <w:rFonts w:ascii="Times New Roman" w:eastAsia="Times New Roman" w:hAnsi="Times New Roman"/>
                <w:i/>
                <w:sz w:val="24"/>
                <w:szCs w:val="24"/>
              </w:rPr>
              <w:t>едерации</w:t>
            </w:r>
          </w:p>
          <w:p w14:paraId="078DE983" w14:textId="77777777" w:rsidR="00032B9A" w:rsidRDefault="00032B9A" w:rsidP="00955B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6A43E90E" w14:textId="77777777" w:rsidR="00032B9A" w:rsidRPr="00DC7A06" w:rsidRDefault="00032B9A" w:rsidP="00955B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4A50AD34" w14:textId="77777777" w:rsidR="00955B78" w:rsidRDefault="00955B78" w:rsidP="00955B78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03647E9" w14:textId="77777777" w:rsidR="00C620D1" w:rsidRPr="0081255F" w:rsidRDefault="0081255F" w:rsidP="008125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EA21B0" w:rsidRPr="0081255F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C620D1" w:rsidRPr="0081255F">
        <w:rPr>
          <w:rFonts w:ascii="Times New Roman" w:hAnsi="Times New Roman"/>
          <w:b/>
          <w:bCs/>
          <w:sz w:val="28"/>
          <w:szCs w:val="28"/>
        </w:rPr>
        <w:t>прохождении клиентского пути по получению государственной регистрации химической продукции в рамках проекта национального Технического регламента «О безопасности химической продукции»</w:t>
      </w:r>
    </w:p>
    <w:p w14:paraId="3D7154D1" w14:textId="77777777" w:rsidR="00EA21B0" w:rsidRPr="008F733A" w:rsidRDefault="00EA21B0" w:rsidP="00EA21B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CA15B3" w14:textId="77777777" w:rsidR="00B37751" w:rsidRDefault="0081255F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1.</w:t>
      </w:r>
      <w:r w:rsidR="00EA21B0"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Принять к сведению информацию </w:t>
      </w:r>
      <w:r w:rsidR="00C620D1"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Минпромторга</w:t>
      </w:r>
      <w:r w:rsidR="0007258E"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России </w:t>
      </w:r>
      <w:r w:rsidR="00C620D1"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 организаторам деловой игры о прохождении клиентского пути по получению государственной регистрации химической продукции в рамках проекта национального Технического регламента «О безопасности химической продукции» и поддержать предложенный подход.</w:t>
      </w:r>
    </w:p>
    <w:p w14:paraId="619ADDA8" w14:textId="77777777" w:rsidR="00B37751" w:rsidRDefault="00B37751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1B12EF3C" w14:textId="21AF6AA4" w:rsidR="00C620D1" w:rsidRPr="0081255F" w:rsidRDefault="0081255F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2.</w:t>
      </w:r>
      <w:r w:rsidR="00C620D1"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Рекомендовать разработчикам проекта национального Технического регламента «О безопасности химической продукции» учесть следующие комментарии, поступившие от представителей промышленности:</w:t>
      </w:r>
    </w:p>
    <w:p w14:paraId="4070816D" w14:textId="77777777" w:rsidR="00B90658" w:rsidRDefault="00B90658" w:rsidP="00B90658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перенести вопрос процедуры государственной регистрации смесевой химической продукции на более отдаленную перспективу;</w:t>
      </w:r>
    </w:p>
    <w:p w14:paraId="37220804" w14:textId="77777777" w:rsidR="0005581A" w:rsidRDefault="0005581A" w:rsidP="00B90658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- рассмотреть возможность создания специализированной цифровой платформы для нотификации в целях поиска компаний для совместной подачи заявки на нотификацию;</w:t>
      </w:r>
    </w:p>
    <w:p w14:paraId="2F9A5DFE" w14:textId="33427870" w:rsidR="00B90658" w:rsidRDefault="0005581A" w:rsidP="00B90658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 xml:space="preserve">-  </w:t>
      </w:r>
      <w:r w:rsidR="006F2D91"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опубликовать информацию об источнике финансирования процедур государственной регистрации химической продукции и работы экспертной организации для возможности планирования промышленными предприятиями своей хозяйствующей деятельности на 2024 год и дальнейшую перспективу;</w:t>
      </w:r>
    </w:p>
    <w:p w14:paraId="18133BE1" w14:textId="73684F06" w:rsidR="006F2D91" w:rsidRPr="006F2D91" w:rsidRDefault="006F2D91" w:rsidP="00B90658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- открыть повторное окно для инвентаризации до момента вступления в силу ТР «О безопасности химической продукции»;</w:t>
      </w:r>
    </w:p>
    <w:p w14:paraId="50149943" w14:textId="77777777" w:rsidR="0005581A" w:rsidRDefault="0005581A" w:rsidP="00B90658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41487DD3" w14:textId="0D366C32" w:rsidR="00C620D1" w:rsidRDefault="0081255F" w:rsidP="008125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C620D1" w:rsidRPr="0081255F">
        <w:rPr>
          <w:rFonts w:ascii="Times New Roman" w:hAnsi="Times New Roman"/>
          <w:b/>
          <w:bCs/>
          <w:sz w:val="28"/>
          <w:szCs w:val="28"/>
        </w:rPr>
        <w:t>О проектах документов, разработанных для обеспечения функционирования национального Технического регламента «О безопасности химической продукции»</w:t>
      </w:r>
    </w:p>
    <w:p w14:paraId="7BE17ECC" w14:textId="77777777" w:rsidR="00B37751" w:rsidRPr="0081255F" w:rsidRDefault="00B37751" w:rsidP="008125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0FE35E" w14:textId="14CA40A3" w:rsidR="0081255F" w:rsidRDefault="0081255F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1.</w:t>
      </w:r>
      <w:r w:rsidR="00C620D1"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Принять к сведению информацию Минпромторга России и организаторам деловой игры о проектах документов, разработанных для обеспечения функционирования </w:t>
      </w:r>
      <w:r w:rsidR="00C620D1"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lastRenderedPageBreak/>
        <w:t xml:space="preserve">национального Технического регламента «О безопасности химической продукции», и </w:t>
      </w:r>
      <w:r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отметить необходимость введения в действие с учетом поступивших комментариев</w:t>
      </w:r>
      <w:r w:rsidR="00C620D1"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</w:p>
    <w:p w14:paraId="2E1E6FAD" w14:textId="77777777" w:rsidR="00B37751" w:rsidRPr="0081255F" w:rsidRDefault="00B37751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1D924D37" w14:textId="77777777" w:rsidR="00C620D1" w:rsidRDefault="0081255F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2.</w:t>
      </w:r>
      <w:r w:rsidR="00C620D1"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Рекомендовать разработчикам проекта национального Технического регламента «О безопасности химической продукции» учесть следующие комментарии, поступившие от представителей промышленности:</w:t>
      </w:r>
    </w:p>
    <w:p w14:paraId="10A8F613" w14:textId="682CAC8F" w:rsidR="00B90658" w:rsidRDefault="00B90658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 xml:space="preserve">- рассмотреть возможность исключения изделий </w:t>
      </w:r>
      <w:r w:rsidR="00851B71"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 xml:space="preserve">и их декларирование </w:t>
      </w: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из под области распространения настоящего технического регламента, оставив в области распространения «вещества, предназначенные к выделению из изделий»;</w:t>
      </w:r>
    </w:p>
    <w:p w14:paraId="3CF4E821" w14:textId="77777777" w:rsidR="00B90658" w:rsidRDefault="00B90658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уточнить определение «вещества» и «смеси» с введением показателя процентного содержания/концентрации/массовой доли;</w:t>
      </w:r>
    </w:p>
    <w:p w14:paraId="1A7A20CB" w14:textId="1D07C743" w:rsidR="00B90658" w:rsidRDefault="0005581A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="002E4C4A" w:rsidRPr="002E4C4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внести уточнения в термин UVCB, учитывающий интересы производителей нефтехимической отрасли промышленности и предполагающий одинаковые процедуры для UVCB и химических веществ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;</w:t>
      </w:r>
    </w:p>
    <w:p w14:paraId="3513316A" w14:textId="77777777" w:rsidR="002D5921" w:rsidRDefault="002D5921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- исключить «ежегодную экспертизу» из текста ТР;</w:t>
      </w:r>
    </w:p>
    <w:p w14:paraId="3C5B71D2" w14:textId="280238D0" w:rsidR="002D5921" w:rsidRDefault="002D5921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- рассмотреть возможность снятия ограничений действия уведомительной гос</w:t>
      </w:r>
      <w:r w:rsidR="008C72C3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 xml:space="preserve">ударственной </w:t>
      </w: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регистрации;</w:t>
      </w:r>
    </w:p>
    <w:p w14:paraId="2F88BC0B" w14:textId="612F0D4A" w:rsidR="006F2D91" w:rsidRDefault="006F2D91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 xml:space="preserve">- </w:t>
      </w:r>
      <w:r w:rsid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рассмотреть</w:t>
      </w: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 xml:space="preserve"> возможность совместной подачи заявки на государственную регистрацию;</w:t>
      </w:r>
    </w:p>
    <w:p w14:paraId="146FEB59" w14:textId="5CDAAF88" w:rsidR="00851B71" w:rsidRDefault="00851B71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- предусмотреть возможность назначения уполномоченного изготовителем лица (УИЛ) российскими компаниями;</w:t>
      </w:r>
    </w:p>
    <w:p w14:paraId="1B2A559D" w14:textId="01F9B102" w:rsidR="002D5921" w:rsidRDefault="00B37751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- для химической продукции</w:t>
      </w:r>
      <w:r w:rsidR="008C72C3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, предназначенной</w:t>
      </w: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 xml:space="preserve"> для контрольно-аналитических работ вне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 xml:space="preserve"> </w:t>
      </w: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зависимости от массы/объема установить требования в части, касающейся классификации, предупредительной маркировки и паспорта безопасности химической продукции и исключить иное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;</w:t>
      </w:r>
    </w:p>
    <w:p w14:paraId="42233716" w14:textId="66808E6D" w:rsidR="0005581A" w:rsidRDefault="00B37751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>- рассмотреть возможность</w:t>
      </w:r>
      <w:r w:rsidR="008C72C3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 xml:space="preserve"> исключения</w:t>
      </w:r>
      <w:r w:rsidRPr="00B37751">
        <w:rPr>
          <w:rFonts w:ascii="Times New Roman" w:hAnsi="Times New Roman" w:cs="Times New Roman"/>
          <w:bCs/>
          <w:color w:val="000000"/>
          <w:spacing w:val="-3"/>
          <w:sz w:val="28"/>
          <w:szCs w:val="28"/>
          <w:highlight w:val="lightGray"/>
        </w:rPr>
        <w:t xml:space="preserve"> требования по предоставлению 100% состава продукции для государственной регистрации для продукции, состав которой относится к ноу-хау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</w:p>
    <w:p w14:paraId="510043E2" w14:textId="77777777" w:rsidR="00B37751" w:rsidRPr="0005581A" w:rsidRDefault="00B37751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5C0512AB" w14:textId="77777777" w:rsidR="00C620D1" w:rsidRPr="0081255F" w:rsidRDefault="0081255F" w:rsidP="0081255F">
      <w:pPr>
        <w:shd w:val="clear" w:color="auto" w:fill="FFFFFF"/>
        <w:tabs>
          <w:tab w:val="left" w:pos="1130"/>
        </w:tabs>
        <w:spacing w:after="0" w:line="312" w:lineRule="auto"/>
        <w:ind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3.</w:t>
      </w:r>
      <w:r w:rsidRPr="0081255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Запланировать очередную деловую игру после доработки проектов документов по результатам проведенной деловой игры.</w:t>
      </w:r>
    </w:p>
    <w:p w14:paraId="49AA157E" w14:textId="77777777" w:rsidR="00C620D1" w:rsidRDefault="00C620D1" w:rsidP="00C620D1">
      <w:pPr>
        <w:pStyle w:val="aa"/>
        <w:shd w:val="clear" w:color="auto" w:fill="FFFFFF"/>
        <w:tabs>
          <w:tab w:val="left" w:pos="1130"/>
        </w:tabs>
        <w:spacing w:after="0" w:line="312" w:lineRule="auto"/>
        <w:ind w:left="1193" w:right="-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1D0767C7" w14:textId="77777777" w:rsidR="00CB3254" w:rsidRPr="00055CB2" w:rsidRDefault="00CB3254" w:rsidP="002A6ED3">
      <w:pPr>
        <w:shd w:val="clear" w:color="auto" w:fill="FFFFFF"/>
        <w:tabs>
          <w:tab w:val="left" w:pos="1130"/>
        </w:tabs>
        <w:spacing w:after="0" w:line="312" w:lineRule="auto"/>
        <w:ind w:right="-1" w:firstLine="85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CB3254" w:rsidRPr="00055CB2" w:rsidSect="008749F2">
      <w:headerReference w:type="default" r:id="rId8"/>
      <w:type w:val="continuous"/>
      <w:pgSz w:w="11906" w:h="16838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1BDA" w14:textId="77777777" w:rsidR="005D208F" w:rsidRDefault="005D208F" w:rsidP="00BC1D74">
      <w:pPr>
        <w:spacing w:after="0" w:line="240" w:lineRule="auto"/>
      </w:pPr>
      <w:r>
        <w:separator/>
      </w:r>
    </w:p>
  </w:endnote>
  <w:endnote w:type="continuationSeparator" w:id="0">
    <w:p w14:paraId="0AC8D345" w14:textId="77777777" w:rsidR="005D208F" w:rsidRDefault="005D208F" w:rsidP="00BC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B13D" w14:textId="77777777" w:rsidR="005D208F" w:rsidRDefault="005D208F" w:rsidP="00BC1D74">
      <w:pPr>
        <w:spacing w:after="0" w:line="240" w:lineRule="auto"/>
      </w:pPr>
      <w:r>
        <w:separator/>
      </w:r>
    </w:p>
  </w:footnote>
  <w:footnote w:type="continuationSeparator" w:id="0">
    <w:p w14:paraId="45CFF397" w14:textId="77777777" w:rsidR="005D208F" w:rsidRDefault="005D208F" w:rsidP="00BC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A177" w14:textId="77777777" w:rsidR="004C2713" w:rsidRPr="00A64079" w:rsidRDefault="00CD618A">
    <w:pPr>
      <w:pStyle w:val="a3"/>
      <w:jc w:val="center"/>
      <w:rPr>
        <w:rFonts w:ascii="Times New Roman" w:hAnsi="Times New Roman"/>
        <w:sz w:val="28"/>
        <w:szCs w:val="28"/>
      </w:rPr>
    </w:pPr>
    <w:r w:rsidRPr="00A64079">
      <w:rPr>
        <w:rFonts w:ascii="Times New Roman" w:hAnsi="Times New Roman"/>
        <w:sz w:val="28"/>
        <w:szCs w:val="28"/>
      </w:rPr>
      <w:fldChar w:fldCharType="begin"/>
    </w:r>
    <w:r w:rsidR="00E46F5D" w:rsidRPr="00A64079">
      <w:rPr>
        <w:rFonts w:ascii="Times New Roman" w:hAnsi="Times New Roman"/>
        <w:sz w:val="28"/>
        <w:szCs w:val="28"/>
      </w:rPr>
      <w:instrText xml:space="preserve"> PAGE   \* MERGEFORMAT </w:instrText>
    </w:r>
    <w:r w:rsidRPr="00A64079">
      <w:rPr>
        <w:rFonts w:ascii="Times New Roman" w:hAnsi="Times New Roman"/>
        <w:sz w:val="28"/>
        <w:szCs w:val="28"/>
      </w:rPr>
      <w:fldChar w:fldCharType="separate"/>
    </w:r>
    <w:r w:rsidR="0081255F">
      <w:rPr>
        <w:rFonts w:ascii="Times New Roman" w:hAnsi="Times New Roman"/>
        <w:noProof/>
        <w:sz w:val="28"/>
        <w:szCs w:val="28"/>
      </w:rPr>
      <w:t>2</w:t>
    </w:r>
    <w:r w:rsidRPr="00A64079">
      <w:rPr>
        <w:rFonts w:ascii="Times New Roman" w:hAnsi="Times New Roman"/>
        <w:sz w:val="28"/>
        <w:szCs w:val="28"/>
      </w:rPr>
      <w:fldChar w:fldCharType="end"/>
    </w:r>
  </w:p>
  <w:p w14:paraId="43FF2CE5" w14:textId="77777777" w:rsidR="004C2713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6589"/>
    <w:multiLevelType w:val="hybridMultilevel"/>
    <w:tmpl w:val="851E414A"/>
    <w:lvl w:ilvl="0" w:tplc="94E82630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17FD6C4B"/>
    <w:multiLevelType w:val="hybridMultilevel"/>
    <w:tmpl w:val="BD5E6B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5CF3"/>
    <w:multiLevelType w:val="hybridMultilevel"/>
    <w:tmpl w:val="E95AE58E"/>
    <w:lvl w:ilvl="0" w:tplc="4280A18C">
      <w:start w:val="1"/>
      <w:numFmt w:val="decimal"/>
      <w:lvlText w:val="%1."/>
      <w:lvlJc w:val="left"/>
      <w:pPr>
        <w:ind w:left="1406" w:hanging="55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941A03"/>
    <w:multiLevelType w:val="hybridMultilevel"/>
    <w:tmpl w:val="19DEA512"/>
    <w:lvl w:ilvl="0" w:tplc="AB602C5C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4" w15:restartNumberingAfterBreak="0">
    <w:nsid w:val="1F0B2781"/>
    <w:multiLevelType w:val="hybridMultilevel"/>
    <w:tmpl w:val="BE46FB72"/>
    <w:lvl w:ilvl="0" w:tplc="4F1E890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EB4951"/>
    <w:multiLevelType w:val="hybridMultilevel"/>
    <w:tmpl w:val="E95AE58E"/>
    <w:lvl w:ilvl="0" w:tplc="4280A18C">
      <w:start w:val="1"/>
      <w:numFmt w:val="decimal"/>
      <w:lvlText w:val="%1."/>
      <w:lvlJc w:val="left"/>
      <w:pPr>
        <w:ind w:left="1406" w:hanging="55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E8D0071"/>
    <w:multiLevelType w:val="hybridMultilevel"/>
    <w:tmpl w:val="4620BBA2"/>
    <w:lvl w:ilvl="0" w:tplc="D640D450">
      <w:start w:val="1"/>
      <w:numFmt w:val="decimal"/>
      <w:lvlText w:val="%1."/>
      <w:lvlJc w:val="left"/>
      <w:pPr>
        <w:ind w:left="119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743D14A1"/>
    <w:multiLevelType w:val="hybridMultilevel"/>
    <w:tmpl w:val="2B6082F8"/>
    <w:lvl w:ilvl="0" w:tplc="A3AA59B6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778445AD"/>
    <w:multiLevelType w:val="hybridMultilevel"/>
    <w:tmpl w:val="F5C2ADD4"/>
    <w:lvl w:ilvl="0" w:tplc="083E8D8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0713402">
    <w:abstractNumId w:val="8"/>
  </w:num>
  <w:num w:numId="2" w16cid:durableId="888541768">
    <w:abstractNumId w:val="0"/>
  </w:num>
  <w:num w:numId="3" w16cid:durableId="274602976">
    <w:abstractNumId w:val="7"/>
  </w:num>
  <w:num w:numId="4" w16cid:durableId="43259110">
    <w:abstractNumId w:val="4"/>
  </w:num>
  <w:num w:numId="5" w16cid:durableId="584922423">
    <w:abstractNumId w:val="2"/>
  </w:num>
  <w:num w:numId="6" w16cid:durableId="1394815229">
    <w:abstractNumId w:val="6"/>
  </w:num>
  <w:num w:numId="7" w16cid:durableId="2094740360">
    <w:abstractNumId w:val="5"/>
  </w:num>
  <w:num w:numId="8" w16cid:durableId="2072726868">
    <w:abstractNumId w:val="3"/>
  </w:num>
  <w:num w:numId="9" w16cid:durableId="100991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C1"/>
    <w:rsid w:val="00006B9D"/>
    <w:rsid w:val="00012A89"/>
    <w:rsid w:val="0002203F"/>
    <w:rsid w:val="00023A26"/>
    <w:rsid w:val="0003089F"/>
    <w:rsid w:val="00032B9A"/>
    <w:rsid w:val="00033578"/>
    <w:rsid w:val="00052938"/>
    <w:rsid w:val="000556E4"/>
    <w:rsid w:val="0005581A"/>
    <w:rsid w:val="00055CB2"/>
    <w:rsid w:val="00062291"/>
    <w:rsid w:val="0007258E"/>
    <w:rsid w:val="00090A4D"/>
    <w:rsid w:val="00092759"/>
    <w:rsid w:val="000978C5"/>
    <w:rsid w:val="000B292A"/>
    <w:rsid w:val="000B4562"/>
    <w:rsid w:val="000B7AFD"/>
    <w:rsid w:val="000C5C8C"/>
    <w:rsid w:val="000E3D0F"/>
    <w:rsid w:val="000E606E"/>
    <w:rsid w:val="000E7722"/>
    <w:rsid w:val="000F6312"/>
    <w:rsid w:val="00100AA5"/>
    <w:rsid w:val="00105B5D"/>
    <w:rsid w:val="001117C5"/>
    <w:rsid w:val="001130AD"/>
    <w:rsid w:val="0011386E"/>
    <w:rsid w:val="00116F58"/>
    <w:rsid w:val="00140729"/>
    <w:rsid w:val="0014112A"/>
    <w:rsid w:val="001431E0"/>
    <w:rsid w:val="00143C23"/>
    <w:rsid w:val="00152D6F"/>
    <w:rsid w:val="00154A75"/>
    <w:rsid w:val="0015510E"/>
    <w:rsid w:val="00155B97"/>
    <w:rsid w:val="001565EF"/>
    <w:rsid w:val="0016189C"/>
    <w:rsid w:val="00162C3B"/>
    <w:rsid w:val="00163309"/>
    <w:rsid w:val="001734D9"/>
    <w:rsid w:val="00175C65"/>
    <w:rsid w:val="00180F6D"/>
    <w:rsid w:val="00185F84"/>
    <w:rsid w:val="00187AF0"/>
    <w:rsid w:val="0019276C"/>
    <w:rsid w:val="001C2D52"/>
    <w:rsid w:val="001C40C9"/>
    <w:rsid w:val="001C58FA"/>
    <w:rsid w:val="001D5F83"/>
    <w:rsid w:val="001E191A"/>
    <w:rsid w:val="001F68F0"/>
    <w:rsid w:val="00203F94"/>
    <w:rsid w:val="00210CA4"/>
    <w:rsid w:val="00215948"/>
    <w:rsid w:val="002229D3"/>
    <w:rsid w:val="00232065"/>
    <w:rsid w:val="00232DF3"/>
    <w:rsid w:val="002341E5"/>
    <w:rsid w:val="00235529"/>
    <w:rsid w:val="00243B96"/>
    <w:rsid w:val="002524B1"/>
    <w:rsid w:val="0025579D"/>
    <w:rsid w:val="00270637"/>
    <w:rsid w:val="00281C55"/>
    <w:rsid w:val="00282B58"/>
    <w:rsid w:val="00287BC5"/>
    <w:rsid w:val="00297391"/>
    <w:rsid w:val="002A0DDD"/>
    <w:rsid w:val="002A2548"/>
    <w:rsid w:val="002A658F"/>
    <w:rsid w:val="002A6ED3"/>
    <w:rsid w:val="002B08DE"/>
    <w:rsid w:val="002B6DA0"/>
    <w:rsid w:val="002C2FF0"/>
    <w:rsid w:val="002D5346"/>
    <w:rsid w:val="002D5921"/>
    <w:rsid w:val="002D7185"/>
    <w:rsid w:val="002E39EE"/>
    <w:rsid w:val="002E4C4A"/>
    <w:rsid w:val="002E6CD7"/>
    <w:rsid w:val="002F045A"/>
    <w:rsid w:val="00306678"/>
    <w:rsid w:val="0030775E"/>
    <w:rsid w:val="00320B4E"/>
    <w:rsid w:val="00323EC1"/>
    <w:rsid w:val="00332BD7"/>
    <w:rsid w:val="00333795"/>
    <w:rsid w:val="003364F1"/>
    <w:rsid w:val="003474EF"/>
    <w:rsid w:val="003532DB"/>
    <w:rsid w:val="003561BA"/>
    <w:rsid w:val="0036759B"/>
    <w:rsid w:val="0037014C"/>
    <w:rsid w:val="0037788E"/>
    <w:rsid w:val="00384E94"/>
    <w:rsid w:val="00386CCF"/>
    <w:rsid w:val="0039593E"/>
    <w:rsid w:val="003A3D12"/>
    <w:rsid w:val="003A4A08"/>
    <w:rsid w:val="003A5B6D"/>
    <w:rsid w:val="003B0510"/>
    <w:rsid w:val="003B33F0"/>
    <w:rsid w:val="003B3CDB"/>
    <w:rsid w:val="003B492E"/>
    <w:rsid w:val="003D228A"/>
    <w:rsid w:val="003D4386"/>
    <w:rsid w:val="003E1959"/>
    <w:rsid w:val="003E6884"/>
    <w:rsid w:val="003F0254"/>
    <w:rsid w:val="003F2670"/>
    <w:rsid w:val="003F2F43"/>
    <w:rsid w:val="003F33D8"/>
    <w:rsid w:val="003F41CE"/>
    <w:rsid w:val="003F7F6A"/>
    <w:rsid w:val="00403015"/>
    <w:rsid w:val="00423AAF"/>
    <w:rsid w:val="0043543D"/>
    <w:rsid w:val="0047211C"/>
    <w:rsid w:val="00476EE0"/>
    <w:rsid w:val="00495C0A"/>
    <w:rsid w:val="00495D12"/>
    <w:rsid w:val="004971EA"/>
    <w:rsid w:val="004C0F97"/>
    <w:rsid w:val="004C3DBE"/>
    <w:rsid w:val="004C5F1E"/>
    <w:rsid w:val="004C647F"/>
    <w:rsid w:val="004C6533"/>
    <w:rsid w:val="004D1A8F"/>
    <w:rsid w:val="004D5E8D"/>
    <w:rsid w:val="004E17EF"/>
    <w:rsid w:val="004F685C"/>
    <w:rsid w:val="00501BB5"/>
    <w:rsid w:val="00501C57"/>
    <w:rsid w:val="00507C8C"/>
    <w:rsid w:val="00513976"/>
    <w:rsid w:val="005144F8"/>
    <w:rsid w:val="00521B48"/>
    <w:rsid w:val="00523E49"/>
    <w:rsid w:val="00530253"/>
    <w:rsid w:val="00531009"/>
    <w:rsid w:val="0055124C"/>
    <w:rsid w:val="00551D8C"/>
    <w:rsid w:val="00573521"/>
    <w:rsid w:val="0058215D"/>
    <w:rsid w:val="00583217"/>
    <w:rsid w:val="00590FEC"/>
    <w:rsid w:val="00596632"/>
    <w:rsid w:val="005A109E"/>
    <w:rsid w:val="005C6051"/>
    <w:rsid w:val="005C7D60"/>
    <w:rsid w:val="005D208F"/>
    <w:rsid w:val="005D4401"/>
    <w:rsid w:val="005D468C"/>
    <w:rsid w:val="00600F3E"/>
    <w:rsid w:val="00601731"/>
    <w:rsid w:val="00604CD3"/>
    <w:rsid w:val="00605F4F"/>
    <w:rsid w:val="00607258"/>
    <w:rsid w:val="00641DF5"/>
    <w:rsid w:val="00646A1E"/>
    <w:rsid w:val="00650492"/>
    <w:rsid w:val="00652D0B"/>
    <w:rsid w:val="006551BC"/>
    <w:rsid w:val="006638D3"/>
    <w:rsid w:val="00677D36"/>
    <w:rsid w:val="006C364F"/>
    <w:rsid w:val="006D1BE0"/>
    <w:rsid w:val="006D575F"/>
    <w:rsid w:val="006E63CB"/>
    <w:rsid w:val="006E6713"/>
    <w:rsid w:val="006E7F2B"/>
    <w:rsid w:val="006F2D91"/>
    <w:rsid w:val="0070456E"/>
    <w:rsid w:val="00711840"/>
    <w:rsid w:val="00712EE3"/>
    <w:rsid w:val="007201C0"/>
    <w:rsid w:val="00720B67"/>
    <w:rsid w:val="00723A88"/>
    <w:rsid w:val="0072531C"/>
    <w:rsid w:val="00737DBA"/>
    <w:rsid w:val="0074464D"/>
    <w:rsid w:val="00744A46"/>
    <w:rsid w:val="00750BA5"/>
    <w:rsid w:val="00764C6B"/>
    <w:rsid w:val="00766E48"/>
    <w:rsid w:val="00771470"/>
    <w:rsid w:val="00774E3C"/>
    <w:rsid w:val="00780295"/>
    <w:rsid w:val="0079740D"/>
    <w:rsid w:val="007A25AD"/>
    <w:rsid w:val="007B1034"/>
    <w:rsid w:val="007B4B2E"/>
    <w:rsid w:val="007E1C87"/>
    <w:rsid w:val="007F199E"/>
    <w:rsid w:val="00804A01"/>
    <w:rsid w:val="00804B7A"/>
    <w:rsid w:val="008124AD"/>
    <w:rsid w:val="0081255F"/>
    <w:rsid w:val="00812A87"/>
    <w:rsid w:val="008301A9"/>
    <w:rsid w:val="00843184"/>
    <w:rsid w:val="00851349"/>
    <w:rsid w:val="00851B71"/>
    <w:rsid w:val="00855523"/>
    <w:rsid w:val="008653BD"/>
    <w:rsid w:val="00872577"/>
    <w:rsid w:val="008749F2"/>
    <w:rsid w:val="00876C29"/>
    <w:rsid w:val="0089237C"/>
    <w:rsid w:val="008A0455"/>
    <w:rsid w:val="008C72C3"/>
    <w:rsid w:val="008D2868"/>
    <w:rsid w:val="008D346D"/>
    <w:rsid w:val="008E2796"/>
    <w:rsid w:val="008E57C4"/>
    <w:rsid w:val="008F59D6"/>
    <w:rsid w:val="008F733A"/>
    <w:rsid w:val="009123E9"/>
    <w:rsid w:val="00923384"/>
    <w:rsid w:val="00926B8E"/>
    <w:rsid w:val="00930A54"/>
    <w:rsid w:val="00934D24"/>
    <w:rsid w:val="00946677"/>
    <w:rsid w:val="0095401B"/>
    <w:rsid w:val="0095596F"/>
    <w:rsid w:val="00955B78"/>
    <w:rsid w:val="00955FF1"/>
    <w:rsid w:val="00961E46"/>
    <w:rsid w:val="00972C2F"/>
    <w:rsid w:val="009827F6"/>
    <w:rsid w:val="00984FF3"/>
    <w:rsid w:val="00990054"/>
    <w:rsid w:val="009921B2"/>
    <w:rsid w:val="009A6621"/>
    <w:rsid w:val="009B6E41"/>
    <w:rsid w:val="009B7644"/>
    <w:rsid w:val="009C3908"/>
    <w:rsid w:val="009F68FD"/>
    <w:rsid w:val="00A00A78"/>
    <w:rsid w:val="00A04165"/>
    <w:rsid w:val="00A05B8F"/>
    <w:rsid w:val="00A05E02"/>
    <w:rsid w:val="00A06F79"/>
    <w:rsid w:val="00A22416"/>
    <w:rsid w:val="00A2574A"/>
    <w:rsid w:val="00A27A69"/>
    <w:rsid w:val="00A34E5E"/>
    <w:rsid w:val="00A43302"/>
    <w:rsid w:val="00A52473"/>
    <w:rsid w:val="00A74FC4"/>
    <w:rsid w:val="00A7678F"/>
    <w:rsid w:val="00A907CB"/>
    <w:rsid w:val="00A90A9B"/>
    <w:rsid w:val="00A93BE6"/>
    <w:rsid w:val="00A97DEB"/>
    <w:rsid w:val="00AB1DA5"/>
    <w:rsid w:val="00AB4657"/>
    <w:rsid w:val="00AB5D5A"/>
    <w:rsid w:val="00AE1AEC"/>
    <w:rsid w:val="00AF021C"/>
    <w:rsid w:val="00AF442A"/>
    <w:rsid w:val="00AF50D8"/>
    <w:rsid w:val="00B027FD"/>
    <w:rsid w:val="00B06079"/>
    <w:rsid w:val="00B0615F"/>
    <w:rsid w:val="00B15C0F"/>
    <w:rsid w:val="00B25E38"/>
    <w:rsid w:val="00B3509E"/>
    <w:rsid w:val="00B37751"/>
    <w:rsid w:val="00B57F42"/>
    <w:rsid w:val="00B66806"/>
    <w:rsid w:val="00B70812"/>
    <w:rsid w:val="00B72B59"/>
    <w:rsid w:val="00B77896"/>
    <w:rsid w:val="00B9044E"/>
    <w:rsid w:val="00B90658"/>
    <w:rsid w:val="00BA61C8"/>
    <w:rsid w:val="00BB1638"/>
    <w:rsid w:val="00BB6641"/>
    <w:rsid w:val="00BC0520"/>
    <w:rsid w:val="00BC1D74"/>
    <w:rsid w:val="00BC3CE5"/>
    <w:rsid w:val="00BC6C5E"/>
    <w:rsid w:val="00BF212D"/>
    <w:rsid w:val="00BF3A22"/>
    <w:rsid w:val="00BF4940"/>
    <w:rsid w:val="00C02FED"/>
    <w:rsid w:val="00C074A2"/>
    <w:rsid w:val="00C10DBB"/>
    <w:rsid w:val="00C11101"/>
    <w:rsid w:val="00C150D6"/>
    <w:rsid w:val="00C166AA"/>
    <w:rsid w:val="00C179FB"/>
    <w:rsid w:val="00C2445D"/>
    <w:rsid w:val="00C2477C"/>
    <w:rsid w:val="00C26CA6"/>
    <w:rsid w:val="00C33095"/>
    <w:rsid w:val="00C369E3"/>
    <w:rsid w:val="00C450EE"/>
    <w:rsid w:val="00C56FA1"/>
    <w:rsid w:val="00C620D1"/>
    <w:rsid w:val="00C65F9F"/>
    <w:rsid w:val="00C7117C"/>
    <w:rsid w:val="00C75FD7"/>
    <w:rsid w:val="00C77D04"/>
    <w:rsid w:val="00C90D29"/>
    <w:rsid w:val="00C94201"/>
    <w:rsid w:val="00C9668E"/>
    <w:rsid w:val="00CA4A47"/>
    <w:rsid w:val="00CB3254"/>
    <w:rsid w:val="00CC051F"/>
    <w:rsid w:val="00CC18BA"/>
    <w:rsid w:val="00CC2067"/>
    <w:rsid w:val="00CC3DC3"/>
    <w:rsid w:val="00CD3752"/>
    <w:rsid w:val="00CD41CE"/>
    <w:rsid w:val="00CD5C19"/>
    <w:rsid w:val="00CD618A"/>
    <w:rsid w:val="00D07687"/>
    <w:rsid w:val="00D20FC5"/>
    <w:rsid w:val="00D21571"/>
    <w:rsid w:val="00D275EA"/>
    <w:rsid w:val="00D347C7"/>
    <w:rsid w:val="00D3545F"/>
    <w:rsid w:val="00D40468"/>
    <w:rsid w:val="00D5413E"/>
    <w:rsid w:val="00D55018"/>
    <w:rsid w:val="00D60BCD"/>
    <w:rsid w:val="00D65E2F"/>
    <w:rsid w:val="00D662F4"/>
    <w:rsid w:val="00D91EA0"/>
    <w:rsid w:val="00DB754B"/>
    <w:rsid w:val="00DC7A06"/>
    <w:rsid w:val="00DF72B1"/>
    <w:rsid w:val="00E13CE2"/>
    <w:rsid w:val="00E20CC9"/>
    <w:rsid w:val="00E27A8F"/>
    <w:rsid w:val="00E31618"/>
    <w:rsid w:val="00E40B17"/>
    <w:rsid w:val="00E45F71"/>
    <w:rsid w:val="00E46F5D"/>
    <w:rsid w:val="00E535E2"/>
    <w:rsid w:val="00E84CC8"/>
    <w:rsid w:val="00E8590E"/>
    <w:rsid w:val="00EA21B0"/>
    <w:rsid w:val="00EA5EF5"/>
    <w:rsid w:val="00EA765B"/>
    <w:rsid w:val="00EB4E1F"/>
    <w:rsid w:val="00EC1159"/>
    <w:rsid w:val="00EC25E6"/>
    <w:rsid w:val="00EC64DE"/>
    <w:rsid w:val="00ED740A"/>
    <w:rsid w:val="00EF394A"/>
    <w:rsid w:val="00F04A63"/>
    <w:rsid w:val="00F04D93"/>
    <w:rsid w:val="00F17E71"/>
    <w:rsid w:val="00F340A3"/>
    <w:rsid w:val="00F52D21"/>
    <w:rsid w:val="00F54DBF"/>
    <w:rsid w:val="00F9328D"/>
    <w:rsid w:val="00FA08EF"/>
    <w:rsid w:val="00FA0D49"/>
    <w:rsid w:val="00FA4680"/>
    <w:rsid w:val="00FB0670"/>
    <w:rsid w:val="00FB3B80"/>
    <w:rsid w:val="00FB3C84"/>
    <w:rsid w:val="00FB5A34"/>
    <w:rsid w:val="00FC030D"/>
    <w:rsid w:val="00FC445D"/>
    <w:rsid w:val="00FF3685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C874"/>
  <w15:docId w15:val="{D9D57800-AA59-4BB7-BD95-42212101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23EC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D74"/>
  </w:style>
  <w:style w:type="table" w:styleId="a7">
    <w:name w:val="Table Grid"/>
    <w:basedOn w:val="a1"/>
    <w:uiPriority w:val="59"/>
    <w:rsid w:val="00E2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D0F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154A7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54A75"/>
    <w:pPr>
      <w:widowControl w:val="0"/>
      <w:autoSpaceDE w:val="0"/>
      <w:autoSpaceDN w:val="0"/>
      <w:adjustRightInd w:val="0"/>
      <w:spacing w:after="0" w:line="305" w:lineRule="exact"/>
      <w:ind w:firstLine="670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0456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D59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592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59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59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5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09F41-A749-4FAC-B182-787F2FEF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Ларина Евгения Валерьевна</dc:creator>
  <cp:lastModifiedBy>Екатерина Виноградова</cp:lastModifiedBy>
  <cp:revision>11</cp:revision>
  <cp:lastPrinted>2023-09-18T07:38:00Z</cp:lastPrinted>
  <dcterms:created xsi:type="dcterms:W3CDTF">2023-12-04T10:43:00Z</dcterms:created>
  <dcterms:modified xsi:type="dcterms:W3CDTF">2023-12-14T08:00:00Z</dcterms:modified>
</cp:coreProperties>
</file>