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3C0" w:rsidRPr="00FE7EA9" w:rsidRDefault="006543C0" w:rsidP="00596356">
      <w:pPr>
        <w:ind w:right="-1"/>
        <w:jc w:val="center"/>
        <w:rPr>
          <w:rFonts w:ascii="Arial" w:hAnsi="Arial" w:cs="Arial"/>
          <w:b/>
          <w:sz w:val="22"/>
          <w:szCs w:val="22"/>
        </w:rPr>
      </w:pPr>
      <w:r w:rsidRPr="00FE7EA9">
        <w:rPr>
          <w:rFonts w:ascii="Arial" w:hAnsi="Arial" w:cs="Arial"/>
          <w:b/>
          <w:sz w:val="22"/>
          <w:szCs w:val="22"/>
        </w:rPr>
        <w:t>ПОЯСНИТЕЛЬНАЯ ЗАПИСКА</w:t>
      </w:r>
    </w:p>
    <w:p w:rsidR="00B83CA3" w:rsidRPr="00B83CA3" w:rsidRDefault="00EE2316" w:rsidP="00B83CA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к проекту </w:t>
      </w:r>
      <w:r w:rsidR="00B83CA3" w:rsidRPr="00B83CA3">
        <w:rPr>
          <w:rFonts w:ascii="Arial" w:hAnsi="Arial" w:cs="Arial"/>
          <w:b/>
          <w:sz w:val="22"/>
          <w:szCs w:val="22"/>
        </w:rPr>
        <w:t xml:space="preserve">изменения № </w:t>
      </w:r>
      <w:r w:rsidR="00A76BC3">
        <w:rPr>
          <w:rFonts w:ascii="Arial" w:hAnsi="Arial" w:cs="Arial"/>
          <w:b/>
          <w:sz w:val="22"/>
          <w:szCs w:val="22"/>
        </w:rPr>
        <w:t>2</w:t>
      </w:r>
      <w:r w:rsidR="00B83CA3" w:rsidRPr="00B83CA3">
        <w:rPr>
          <w:rFonts w:ascii="Arial" w:hAnsi="Arial" w:cs="Arial"/>
          <w:b/>
          <w:sz w:val="22"/>
          <w:szCs w:val="22"/>
        </w:rPr>
        <w:t xml:space="preserve"> ГОСТ 1.2—2015 </w:t>
      </w:r>
    </w:p>
    <w:p w:rsidR="00B83CA3" w:rsidRPr="00B83CA3" w:rsidRDefault="00B83CA3" w:rsidP="00B83CA3">
      <w:pPr>
        <w:jc w:val="center"/>
        <w:rPr>
          <w:rFonts w:ascii="Arial" w:hAnsi="Arial" w:cs="Arial"/>
          <w:b/>
          <w:sz w:val="22"/>
          <w:szCs w:val="22"/>
        </w:rPr>
      </w:pPr>
      <w:r w:rsidRPr="00B83CA3">
        <w:rPr>
          <w:rFonts w:ascii="Arial" w:hAnsi="Arial" w:cs="Arial"/>
          <w:b/>
          <w:sz w:val="22"/>
          <w:szCs w:val="22"/>
        </w:rPr>
        <w:t xml:space="preserve">«Межгосударственная система стандартизации. </w:t>
      </w:r>
    </w:p>
    <w:p w:rsidR="00C066D4" w:rsidRPr="00C066D4" w:rsidRDefault="00A76BC3" w:rsidP="00B83CA3">
      <w:pPr>
        <w:jc w:val="center"/>
        <w:rPr>
          <w:rFonts w:ascii="Arial" w:hAnsi="Arial" w:cs="Arial"/>
          <w:b/>
          <w:sz w:val="22"/>
          <w:szCs w:val="22"/>
        </w:rPr>
      </w:pPr>
      <w:r w:rsidRPr="00A76BC3">
        <w:rPr>
          <w:rFonts w:ascii="Arial" w:hAnsi="Arial" w:cs="Arial"/>
          <w:b/>
          <w:sz w:val="22"/>
          <w:szCs w:val="22"/>
        </w:rPr>
        <w:t>Стандарты межгосударственные, правила и рекомендации по межгосударственной стандартизации. Правила разработки, принятия, обновления и отмены</w:t>
      </w:r>
      <w:r w:rsidR="00B83CA3" w:rsidRPr="00B83CA3">
        <w:rPr>
          <w:rFonts w:ascii="Arial" w:hAnsi="Arial" w:cs="Arial"/>
          <w:b/>
          <w:sz w:val="22"/>
          <w:szCs w:val="22"/>
        </w:rPr>
        <w:t>»</w:t>
      </w:r>
    </w:p>
    <w:p w:rsidR="00EE2316" w:rsidRDefault="00EE2316" w:rsidP="00C066D4">
      <w:pPr>
        <w:jc w:val="center"/>
        <w:rPr>
          <w:rFonts w:ascii="Arial" w:hAnsi="Arial" w:cs="Arial"/>
          <w:bCs/>
          <w:sz w:val="22"/>
        </w:rPr>
      </w:pPr>
      <w:r w:rsidRPr="00A94404">
        <w:rPr>
          <w:rFonts w:ascii="Arial" w:hAnsi="Arial" w:cs="Arial"/>
          <w:bCs/>
          <w:sz w:val="22"/>
        </w:rPr>
        <w:t>(</w:t>
      </w:r>
      <w:r w:rsidR="00774583" w:rsidRPr="00A94404">
        <w:rPr>
          <w:rFonts w:ascii="Arial" w:hAnsi="Arial" w:cs="Arial"/>
          <w:bCs/>
          <w:sz w:val="22"/>
        </w:rPr>
        <w:t>первая</w:t>
      </w:r>
      <w:r w:rsidR="00C01C92" w:rsidRPr="00A94404">
        <w:rPr>
          <w:rFonts w:ascii="Arial" w:hAnsi="Arial" w:cs="Arial"/>
          <w:bCs/>
          <w:sz w:val="22"/>
        </w:rPr>
        <w:t xml:space="preserve"> редакция</w:t>
      </w:r>
      <w:r w:rsidRPr="00A94404">
        <w:rPr>
          <w:rFonts w:ascii="Arial" w:hAnsi="Arial" w:cs="Arial"/>
          <w:bCs/>
          <w:sz w:val="22"/>
        </w:rPr>
        <w:t>)</w:t>
      </w:r>
    </w:p>
    <w:p w:rsidR="006E75DF" w:rsidRPr="00A94404" w:rsidRDefault="006E75DF" w:rsidP="00A94404">
      <w:pPr>
        <w:jc w:val="center"/>
        <w:rPr>
          <w:rFonts w:ascii="Arial" w:hAnsi="Arial" w:cs="Arial"/>
          <w:bCs/>
          <w:sz w:val="22"/>
        </w:rPr>
      </w:pPr>
    </w:p>
    <w:p w:rsidR="00FE7EA9" w:rsidRPr="006F163B" w:rsidRDefault="00FE7EA9" w:rsidP="00FE7EA9">
      <w:pPr>
        <w:pStyle w:val="1"/>
        <w:rPr>
          <w:rFonts w:ascii="Arial" w:hAnsi="Arial" w:cs="Arial"/>
          <w:b/>
          <w:iCs/>
          <w:sz w:val="22"/>
          <w:szCs w:val="22"/>
        </w:rPr>
      </w:pPr>
      <w:r w:rsidRPr="006F163B">
        <w:rPr>
          <w:rFonts w:ascii="Arial" w:hAnsi="Arial" w:cs="Arial"/>
          <w:b/>
          <w:iCs/>
          <w:sz w:val="22"/>
          <w:szCs w:val="22"/>
        </w:rPr>
        <w:t xml:space="preserve">1 Основание для </w:t>
      </w:r>
      <w:r w:rsidR="00474793" w:rsidRPr="006F163B">
        <w:rPr>
          <w:rFonts w:ascii="Arial" w:hAnsi="Arial" w:cs="Arial"/>
          <w:b/>
          <w:iCs/>
          <w:sz w:val="22"/>
          <w:szCs w:val="22"/>
        </w:rPr>
        <w:t xml:space="preserve">разработки </w:t>
      </w:r>
      <w:r w:rsidR="00E13512">
        <w:rPr>
          <w:rFonts w:ascii="Arial" w:hAnsi="Arial" w:cs="Arial"/>
          <w:b/>
          <w:iCs/>
          <w:sz w:val="22"/>
          <w:szCs w:val="22"/>
        </w:rPr>
        <w:t xml:space="preserve">изменения </w:t>
      </w:r>
      <w:r w:rsidR="005C5050">
        <w:rPr>
          <w:rFonts w:ascii="Arial" w:hAnsi="Arial" w:cs="Arial"/>
          <w:b/>
          <w:iCs/>
          <w:sz w:val="22"/>
          <w:szCs w:val="22"/>
        </w:rPr>
        <w:t xml:space="preserve">к </w:t>
      </w:r>
      <w:r w:rsidR="00F9012F">
        <w:rPr>
          <w:rFonts w:ascii="Arial" w:hAnsi="Arial" w:cs="Arial"/>
          <w:b/>
          <w:iCs/>
          <w:sz w:val="22"/>
          <w:szCs w:val="22"/>
        </w:rPr>
        <w:t>меж</w:t>
      </w:r>
      <w:r w:rsidR="00474793" w:rsidRPr="006F163B">
        <w:rPr>
          <w:rFonts w:ascii="Arial" w:hAnsi="Arial" w:cs="Arial"/>
          <w:b/>
          <w:sz w:val="22"/>
        </w:rPr>
        <w:t>государственно</w:t>
      </w:r>
      <w:r w:rsidR="005C5050">
        <w:rPr>
          <w:rFonts w:ascii="Arial" w:hAnsi="Arial" w:cs="Arial"/>
          <w:b/>
          <w:sz w:val="22"/>
        </w:rPr>
        <w:t>му</w:t>
      </w:r>
      <w:r w:rsidR="00474793" w:rsidRPr="006F163B">
        <w:rPr>
          <w:rFonts w:ascii="Arial" w:hAnsi="Arial" w:cs="Arial"/>
          <w:b/>
          <w:sz w:val="22"/>
        </w:rPr>
        <w:t xml:space="preserve"> стандарт</w:t>
      </w:r>
      <w:r w:rsidR="005C5050">
        <w:rPr>
          <w:rFonts w:ascii="Arial" w:hAnsi="Arial" w:cs="Arial"/>
          <w:b/>
          <w:sz w:val="22"/>
        </w:rPr>
        <w:t>у</w:t>
      </w:r>
    </w:p>
    <w:p w:rsidR="00990F57" w:rsidRDefault="00990F57" w:rsidP="004A043D">
      <w:pPr>
        <w:ind w:right="68"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Программа межгосударственной стандартизации на 20</w:t>
      </w:r>
      <w:r w:rsidR="006A3EDC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-202</w:t>
      </w:r>
      <w:r w:rsidR="006A3ED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годы </w:t>
      </w:r>
      <w:r>
        <w:rPr>
          <w:rFonts w:ascii="Arial" w:hAnsi="Arial" w:cs="Arial"/>
          <w:sz w:val="22"/>
          <w:szCs w:val="22"/>
        </w:rPr>
        <w:br/>
      </w:r>
      <w:r w:rsidRPr="009942FA">
        <w:rPr>
          <w:rFonts w:ascii="Arial" w:hAnsi="Arial" w:cs="Arial"/>
          <w:sz w:val="22"/>
          <w:szCs w:val="22"/>
        </w:rPr>
        <w:t>(тема BY.2.001-202</w:t>
      </w:r>
      <w:r w:rsidR="009942FA" w:rsidRPr="009942FA">
        <w:rPr>
          <w:rFonts w:ascii="Arial" w:hAnsi="Arial" w:cs="Arial"/>
          <w:sz w:val="22"/>
          <w:szCs w:val="22"/>
        </w:rPr>
        <w:t>2</w:t>
      </w:r>
      <w:r w:rsidRPr="009942FA">
        <w:rPr>
          <w:rFonts w:ascii="Arial" w:hAnsi="Arial" w:cs="Arial"/>
          <w:sz w:val="22"/>
          <w:szCs w:val="22"/>
        </w:rPr>
        <w:t>).</w:t>
      </w:r>
    </w:p>
    <w:p w:rsidR="004A043D" w:rsidRDefault="003B596D" w:rsidP="004A043D">
      <w:pPr>
        <w:ind w:right="68" w:firstLine="426"/>
        <w:jc w:val="both"/>
        <w:rPr>
          <w:rFonts w:ascii="Arial" w:hAnsi="Arial" w:cs="Arial"/>
          <w:sz w:val="22"/>
          <w:szCs w:val="22"/>
        </w:rPr>
      </w:pPr>
      <w:r w:rsidRPr="003B596D">
        <w:rPr>
          <w:rFonts w:ascii="Arial" w:hAnsi="Arial" w:cs="Arial"/>
          <w:sz w:val="22"/>
          <w:szCs w:val="22"/>
        </w:rPr>
        <w:t>План государственной стандартизации Респуб</w:t>
      </w:r>
      <w:r w:rsidR="00D61EC6">
        <w:rPr>
          <w:rFonts w:ascii="Arial" w:hAnsi="Arial" w:cs="Arial"/>
          <w:sz w:val="22"/>
          <w:szCs w:val="22"/>
        </w:rPr>
        <w:t>лики Беларусь на 202</w:t>
      </w:r>
      <w:r w:rsidR="006A3EDC">
        <w:rPr>
          <w:rFonts w:ascii="Arial" w:hAnsi="Arial" w:cs="Arial"/>
          <w:sz w:val="22"/>
          <w:szCs w:val="22"/>
        </w:rPr>
        <w:t>2</w:t>
      </w:r>
      <w:r w:rsidR="00D61EC6">
        <w:rPr>
          <w:rFonts w:ascii="Arial" w:hAnsi="Arial" w:cs="Arial"/>
          <w:sz w:val="22"/>
          <w:szCs w:val="22"/>
        </w:rPr>
        <w:t xml:space="preserve"> год (тема</w:t>
      </w:r>
      <w:r w:rsidR="00D61EC6">
        <w:rPr>
          <w:rFonts w:ascii="Arial" w:hAnsi="Arial" w:cs="Arial"/>
          <w:sz w:val="22"/>
          <w:szCs w:val="22"/>
        </w:rPr>
        <w:br/>
      </w:r>
      <w:r w:rsidRPr="009942FA">
        <w:rPr>
          <w:rFonts w:ascii="Arial" w:hAnsi="Arial" w:cs="Arial"/>
          <w:sz w:val="22"/>
          <w:szCs w:val="22"/>
        </w:rPr>
        <w:t>3.2-0</w:t>
      </w:r>
      <w:r w:rsidR="009942FA" w:rsidRPr="009942FA">
        <w:rPr>
          <w:rFonts w:ascii="Arial" w:hAnsi="Arial" w:cs="Arial"/>
          <w:sz w:val="22"/>
          <w:szCs w:val="22"/>
        </w:rPr>
        <w:t>30</w:t>
      </w:r>
      <w:r w:rsidR="00524CD7" w:rsidRPr="009942FA">
        <w:rPr>
          <w:rFonts w:ascii="Arial" w:hAnsi="Arial" w:cs="Arial"/>
          <w:sz w:val="22"/>
          <w:szCs w:val="22"/>
        </w:rPr>
        <w:t>.2</w:t>
      </w:r>
      <w:r w:rsidR="009942FA" w:rsidRPr="009942FA">
        <w:rPr>
          <w:rFonts w:ascii="Arial" w:hAnsi="Arial" w:cs="Arial"/>
          <w:sz w:val="22"/>
          <w:szCs w:val="22"/>
        </w:rPr>
        <w:t>2</w:t>
      </w:r>
      <w:r w:rsidRPr="009942FA">
        <w:rPr>
          <w:rFonts w:ascii="Arial" w:hAnsi="Arial" w:cs="Arial"/>
          <w:sz w:val="22"/>
          <w:szCs w:val="22"/>
        </w:rPr>
        <w:t>)</w:t>
      </w:r>
      <w:r w:rsidR="00524CD7" w:rsidRPr="009942FA">
        <w:rPr>
          <w:rFonts w:ascii="Arial" w:hAnsi="Arial" w:cs="Arial"/>
          <w:sz w:val="22"/>
          <w:szCs w:val="22"/>
        </w:rPr>
        <w:t>.</w:t>
      </w:r>
    </w:p>
    <w:p w:rsidR="008C2379" w:rsidRPr="004A043D" w:rsidRDefault="008C2379" w:rsidP="004A043D">
      <w:pPr>
        <w:ind w:right="68" w:firstLine="426"/>
        <w:jc w:val="both"/>
        <w:rPr>
          <w:rFonts w:ascii="Arial" w:hAnsi="Arial" w:cs="Arial"/>
          <w:sz w:val="22"/>
          <w:szCs w:val="22"/>
        </w:rPr>
      </w:pPr>
    </w:p>
    <w:p w:rsidR="004D69E9" w:rsidRPr="00907ED3" w:rsidRDefault="004D69E9" w:rsidP="004D69E9">
      <w:pPr>
        <w:pStyle w:val="1"/>
        <w:rPr>
          <w:rFonts w:ascii="Arial" w:hAnsi="Arial" w:cs="Arial"/>
          <w:b/>
          <w:i/>
          <w:sz w:val="22"/>
          <w:u w:val="single"/>
        </w:rPr>
      </w:pPr>
      <w:r w:rsidRPr="00907ED3">
        <w:rPr>
          <w:rFonts w:ascii="Arial" w:hAnsi="Arial" w:cs="Arial"/>
          <w:b/>
          <w:iCs/>
          <w:sz w:val="22"/>
        </w:rPr>
        <w:t xml:space="preserve">2 Цели и задачи </w:t>
      </w:r>
      <w:r w:rsidR="002F47B3">
        <w:rPr>
          <w:rFonts w:ascii="Arial" w:hAnsi="Arial" w:cs="Arial"/>
          <w:b/>
          <w:iCs/>
          <w:sz w:val="22"/>
        </w:rPr>
        <w:t xml:space="preserve">разработки </w:t>
      </w:r>
      <w:r w:rsidR="00E13512" w:rsidRPr="00E13512">
        <w:rPr>
          <w:rFonts w:ascii="Arial" w:hAnsi="Arial" w:cs="Arial"/>
          <w:b/>
          <w:iCs/>
          <w:sz w:val="22"/>
        </w:rPr>
        <w:t xml:space="preserve">изменения </w:t>
      </w:r>
      <w:r w:rsidR="005C5050">
        <w:rPr>
          <w:rFonts w:ascii="Arial" w:hAnsi="Arial" w:cs="Arial"/>
          <w:b/>
          <w:iCs/>
          <w:sz w:val="22"/>
        </w:rPr>
        <w:t xml:space="preserve">к </w:t>
      </w:r>
      <w:r w:rsidR="00F9012F">
        <w:rPr>
          <w:rFonts w:ascii="Arial" w:hAnsi="Arial" w:cs="Arial"/>
          <w:b/>
          <w:iCs/>
          <w:sz w:val="22"/>
        </w:rPr>
        <w:t>меж</w:t>
      </w:r>
      <w:r w:rsidR="00624CF1" w:rsidRPr="00907ED3">
        <w:rPr>
          <w:rFonts w:ascii="Arial" w:hAnsi="Arial" w:cs="Arial"/>
          <w:b/>
          <w:sz w:val="22"/>
        </w:rPr>
        <w:t>государственно</w:t>
      </w:r>
      <w:r w:rsidR="005C5050">
        <w:rPr>
          <w:rFonts w:ascii="Arial" w:hAnsi="Arial" w:cs="Arial"/>
          <w:b/>
          <w:sz w:val="22"/>
        </w:rPr>
        <w:t>му</w:t>
      </w:r>
      <w:r w:rsidR="00624CF1" w:rsidRPr="00907ED3">
        <w:rPr>
          <w:rFonts w:ascii="Arial" w:hAnsi="Arial" w:cs="Arial"/>
          <w:b/>
          <w:sz w:val="22"/>
        </w:rPr>
        <w:t xml:space="preserve"> стандарт</w:t>
      </w:r>
      <w:r w:rsidR="005C5050">
        <w:rPr>
          <w:rFonts w:ascii="Arial" w:hAnsi="Arial" w:cs="Arial"/>
          <w:b/>
          <w:sz w:val="22"/>
        </w:rPr>
        <w:t>у</w:t>
      </w:r>
    </w:p>
    <w:p w:rsidR="007B34CB" w:rsidRDefault="007B34CB" w:rsidP="00533FF0">
      <w:pPr>
        <w:ind w:right="68" w:firstLine="426"/>
        <w:jc w:val="both"/>
        <w:rPr>
          <w:rFonts w:ascii="Arial" w:hAnsi="Arial" w:cs="Arial"/>
          <w:sz w:val="22"/>
          <w:szCs w:val="22"/>
        </w:rPr>
      </w:pPr>
      <w:r w:rsidRPr="007B34CB">
        <w:rPr>
          <w:rFonts w:ascii="Arial" w:hAnsi="Arial" w:cs="Arial"/>
          <w:sz w:val="22"/>
          <w:szCs w:val="22"/>
        </w:rPr>
        <w:t xml:space="preserve">В настоящее время ни ГОСТ 1.2, ни национальные (государственные) стандарты государств-участников </w:t>
      </w:r>
      <w:r w:rsidR="00C444C3">
        <w:rPr>
          <w:rFonts w:ascii="Arial" w:hAnsi="Arial" w:cs="Arial"/>
          <w:sz w:val="22"/>
          <w:szCs w:val="22"/>
        </w:rPr>
        <w:t>Соглашения</w:t>
      </w:r>
      <w:r w:rsidRPr="007B34CB">
        <w:rPr>
          <w:rFonts w:ascii="Arial" w:hAnsi="Arial" w:cs="Arial"/>
          <w:sz w:val="22"/>
          <w:szCs w:val="22"/>
        </w:rPr>
        <w:t>,</w:t>
      </w:r>
      <w:r w:rsidR="00B51444" w:rsidRPr="00B51444">
        <w:t xml:space="preserve"> </w:t>
      </w:r>
      <w:r w:rsidR="00B51444" w:rsidRPr="00B51444">
        <w:rPr>
          <w:rFonts w:ascii="Arial" w:hAnsi="Arial" w:cs="Arial"/>
          <w:sz w:val="22"/>
          <w:szCs w:val="22"/>
        </w:rPr>
        <w:t>о проведении согласованной политики в области стандартизации, метрологии и сертификации</w:t>
      </w:r>
      <w:r w:rsidR="006917F5">
        <w:rPr>
          <w:rFonts w:ascii="Arial" w:hAnsi="Arial" w:cs="Arial"/>
          <w:sz w:val="22"/>
          <w:szCs w:val="22"/>
        </w:rPr>
        <w:t xml:space="preserve"> (далее – Соглашение)</w:t>
      </w:r>
      <w:bookmarkStart w:id="0" w:name="_GoBack"/>
      <w:bookmarkEnd w:id="0"/>
      <w:r w:rsidR="00B51444">
        <w:rPr>
          <w:rFonts w:ascii="Arial" w:hAnsi="Arial" w:cs="Arial"/>
          <w:sz w:val="22"/>
          <w:szCs w:val="22"/>
        </w:rPr>
        <w:t>,</w:t>
      </w:r>
      <w:r w:rsidRPr="007B34CB">
        <w:rPr>
          <w:rFonts w:ascii="Arial" w:hAnsi="Arial" w:cs="Arial"/>
          <w:sz w:val="22"/>
          <w:szCs w:val="22"/>
        </w:rPr>
        <w:t xml:space="preserve"> определяющие порядок разработки </w:t>
      </w:r>
      <w:r w:rsidR="00F348F4" w:rsidRPr="00F348F4">
        <w:rPr>
          <w:rFonts w:ascii="Arial" w:hAnsi="Arial" w:cs="Arial"/>
          <w:sz w:val="22"/>
          <w:szCs w:val="22"/>
        </w:rPr>
        <w:t>межгосударственных стандартов</w:t>
      </w:r>
      <w:r w:rsidR="00EA62A2">
        <w:rPr>
          <w:rFonts w:ascii="Arial" w:hAnsi="Arial" w:cs="Arial"/>
          <w:sz w:val="22"/>
          <w:szCs w:val="22"/>
        </w:rPr>
        <w:t xml:space="preserve"> </w:t>
      </w:r>
      <w:r w:rsidR="00EA62A2" w:rsidRPr="00126EC7">
        <w:rPr>
          <w:rFonts w:ascii="Arial" w:hAnsi="Arial" w:cs="Arial"/>
          <w:sz w:val="22"/>
          <w:szCs w:val="22"/>
        </w:rPr>
        <w:t>(далее –</w:t>
      </w:r>
      <w:r w:rsidR="00EA62A2">
        <w:rPr>
          <w:rFonts w:ascii="Arial" w:hAnsi="Arial" w:cs="Arial"/>
          <w:sz w:val="22"/>
          <w:szCs w:val="22"/>
        </w:rPr>
        <w:t xml:space="preserve"> </w:t>
      </w:r>
      <w:r w:rsidR="00EA62A2" w:rsidRPr="00126EC7">
        <w:rPr>
          <w:rFonts w:ascii="Arial" w:hAnsi="Arial" w:cs="Arial"/>
          <w:sz w:val="22"/>
          <w:szCs w:val="22"/>
        </w:rPr>
        <w:t>ГОСТ)</w:t>
      </w:r>
      <w:r w:rsidR="00F348F4" w:rsidRPr="00F348F4">
        <w:rPr>
          <w:rFonts w:ascii="Arial" w:hAnsi="Arial" w:cs="Arial"/>
          <w:sz w:val="22"/>
          <w:szCs w:val="22"/>
        </w:rPr>
        <w:t xml:space="preserve"> </w:t>
      </w:r>
      <w:r w:rsidRPr="007B34CB">
        <w:rPr>
          <w:rFonts w:ascii="Arial" w:hAnsi="Arial" w:cs="Arial"/>
          <w:sz w:val="22"/>
          <w:szCs w:val="22"/>
        </w:rPr>
        <w:t xml:space="preserve">на национальном уровне, не устанавливают сроки подготовки разработчиками первой и окончательной редакций </w:t>
      </w:r>
      <w:r w:rsidR="006A462E">
        <w:rPr>
          <w:rFonts w:ascii="Arial" w:hAnsi="Arial" w:cs="Arial"/>
          <w:sz w:val="22"/>
          <w:szCs w:val="22"/>
        </w:rPr>
        <w:t>ГОСТ</w:t>
      </w:r>
      <w:r w:rsidR="00F348F4" w:rsidRPr="00F348F4">
        <w:rPr>
          <w:rFonts w:ascii="Arial" w:hAnsi="Arial" w:cs="Arial"/>
          <w:sz w:val="22"/>
          <w:szCs w:val="22"/>
        </w:rPr>
        <w:t xml:space="preserve"> </w:t>
      </w:r>
      <w:r w:rsidRPr="007B34CB">
        <w:rPr>
          <w:rFonts w:ascii="Arial" w:hAnsi="Arial" w:cs="Arial"/>
          <w:sz w:val="22"/>
          <w:szCs w:val="22"/>
        </w:rPr>
        <w:t xml:space="preserve">(устанавливаются только сроки их рассмотрения). Национальные органы по стандартизации самостоятельно определяют данные сроки при утверждении технических заданий на разработку </w:t>
      </w:r>
      <w:r w:rsidR="006A462E">
        <w:rPr>
          <w:rFonts w:ascii="Arial" w:hAnsi="Arial" w:cs="Arial"/>
          <w:sz w:val="22"/>
          <w:szCs w:val="22"/>
        </w:rPr>
        <w:t>ГОСТ</w:t>
      </w:r>
      <w:r w:rsidRPr="007B34CB">
        <w:rPr>
          <w:rFonts w:ascii="Arial" w:hAnsi="Arial" w:cs="Arial"/>
          <w:sz w:val="22"/>
          <w:szCs w:val="22"/>
        </w:rPr>
        <w:t>. При этом данные сроки определяются не только исходя из реальных объемов работ, но и специфики выделения бюджетных средств.</w:t>
      </w:r>
    </w:p>
    <w:p w:rsidR="00523E3A" w:rsidRDefault="00C86305" w:rsidP="00533FF0">
      <w:pPr>
        <w:ind w:right="68"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 учетом необходимости разработки значительного количества </w:t>
      </w:r>
      <w:r w:rsidR="006A462E">
        <w:rPr>
          <w:rFonts w:ascii="Arial" w:hAnsi="Arial" w:cs="Arial"/>
          <w:sz w:val="22"/>
          <w:szCs w:val="22"/>
        </w:rPr>
        <w:t>ГОСТ</w:t>
      </w:r>
      <w:r>
        <w:rPr>
          <w:rFonts w:ascii="Arial" w:hAnsi="Arial" w:cs="Arial"/>
          <w:sz w:val="22"/>
          <w:szCs w:val="22"/>
        </w:rPr>
        <w:t xml:space="preserve">, необходимых в том числе для выполнения требований технических регламентов (как национальных, так и регламентов </w:t>
      </w:r>
      <w:r w:rsidR="00B51444">
        <w:rPr>
          <w:rFonts w:ascii="Arial" w:hAnsi="Arial" w:cs="Arial"/>
          <w:sz w:val="22"/>
          <w:szCs w:val="22"/>
        </w:rPr>
        <w:t xml:space="preserve">региональных </w:t>
      </w:r>
      <w:r>
        <w:rPr>
          <w:rFonts w:ascii="Arial" w:hAnsi="Arial" w:cs="Arial"/>
          <w:sz w:val="22"/>
          <w:szCs w:val="22"/>
        </w:rPr>
        <w:t>интеграционных образований)</w:t>
      </w:r>
      <w:r w:rsidR="00C444C3">
        <w:rPr>
          <w:rFonts w:ascii="Arial" w:hAnsi="Arial" w:cs="Arial"/>
          <w:sz w:val="22"/>
          <w:szCs w:val="22"/>
        </w:rPr>
        <w:t>,</w:t>
      </w:r>
      <w:r w:rsidRPr="00C86305">
        <w:rPr>
          <w:rFonts w:ascii="Arial" w:hAnsi="Arial" w:cs="Arial"/>
          <w:sz w:val="22"/>
          <w:szCs w:val="22"/>
        </w:rPr>
        <w:t xml:space="preserve"> </w:t>
      </w:r>
      <w:r w:rsidR="00AE477A">
        <w:rPr>
          <w:rFonts w:ascii="Arial" w:hAnsi="Arial" w:cs="Arial"/>
          <w:sz w:val="22"/>
          <w:szCs w:val="22"/>
        </w:rPr>
        <w:t>назрела необходимость в сокращении сроков их разработки.</w:t>
      </w:r>
      <w:r w:rsidR="00BC7D1F">
        <w:rPr>
          <w:rFonts w:ascii="Arial" w:hAnsi="Arial" w:cs="Arial"/>
          <w:sz w:val="22"/>
          <w:szCs w:val="22"/>
        </w:rPr>
        <w:t xml:space="preserve"> </w:t>
      </w:r>
      <w:r w:rsidR="00AE477A">
        <w:rPr>
          <w:rFonts w:ascii="Arial" w:hAnsi="Arial" w:cs="Arial"/>
          <w:sz w:val="22"/>
          <w:szCs w:val="22"/>
        </w:rPr>
        <w:t>С</w:t>
      </w:r>
      <w:r w:rsidR="00BC7D1F">
        <w:rPr>
          <w:rFonts w:ascii="Arial" w:hAnsi="Arial" w:cs="Arial"/>
          <w:sz w:val="22"/>
          <w:szCs w:val="22"/>
        </w:rPr>
        <w:t xml:space="preserve">окращение сроков </w:t>
      </w:r>
      <w:r w:rsidR="00AE477A">
        <w:rPr>
          <w:rFonts w:ascii="Arial" w:hAnsi="Arial" w:cs="Arial"/>
          <w:sz w:val="22"/>
          <w:szCs w:val="22"/>
        </w:rPr>
        <w:t>предлагается за счет</w:t>
      </w:r>
      <w:r w:rsidR="00BC7D1F" w:rsidRPr="00FB431C">
        <w:rPr>
          <w:rFonts w:ascii="Arial" w:hAnsi="Arial" w:cs="Arial"/>
          <w:sz w:val="22"/>
          <w:szCs w:val="22"/>
        </w:rPr>
        <w:t xml:space="preserve"> </w:t>
      </w:r>
      <w:r w:rsidR="00BC7D1F" w:rsidRPr="00BC7D1F">
        <w:rPr>
          <w:rFonts w:ascii="Arial" w:hAnsi="Arial" w:cs="Arial"/>
          <w:sz w:val="22"/>
          <w:szCs w:val="22"/>
        </w:rPr>
        <w:t>установлени</w:t>
      </w:r>
      <w:r w:rsidR="00FB431C">
        <w:rPr>
          <w:rFonts w:ascii="Arial" w:hAnsi="Arial" w:cs="Arial"/>
          <w:sz w:val="22"/>
          <w:szCs w:val="22"/>
        </w:rPr>
        <w:t>я</w:t>
      </w:r>
      <w:r w:rsidR="00BC7D1F" w:rsidRPr="00BC7D1F">
        <w:rPr>
          <w:rFonts w:ascii="Arial" w:hAnsi="Arial" w:cs="Arial"/>
          <w:sz w:val="22"/>
          <w:szCs w:val="22"/>
        </w:rPr>
        <w:t xml:space="preserve"> конкретных сроков разработки первой и ок</w:t>
      </w:r>
      <w:r w:rsidR="00C444C3">
        <w:rPr>
          <w:rFonts w:ascii="Arial" w:hAnsi="Arial" w:cs="Arial"/>
          <w:sz w:val="22"/>
          <w:szCs w:val="22"/>
        </w:rPr>
        <w:t xml:space="preserve">ончательной редакции (2 месяца), что создаст равные условия для разработчиков </w:t>
      </w:r>
      <w:r w:rsidR="006A462E">
        <w:rPr>
          <w:rFonts w:ascii="Arial" w:hAnsi="Arial" w:cs="Arial"/>
          <w:sz w:val="22"/>
          <w:szCs w:val="22"/>
        </w:rPr>
        <w:t>ГОСТ</w:t>
      </w:r>
      <w:r w:rsidR="00C444C3">
        <w:rPr>
          <w:rFonts w:ascii="Arial" w:hAnsi="Arial" w:cs="Arial"/>
          <w:sz w:val="22"/>
          <w:szCs w:val="22"/>
        </w:rPr>
        <w:t xml:space="preserve"> во всех государствах-участниках Соглашения</w:t>
      </w:r>
      <w:r w:rsidR="00014D7E">
        <w:rPr>
          <w:rFonts w:ascii="Arial" w:hAnsi="Arial" w:cs="Arial"/>
          <w:sz w:val="22"/>
          <w:szCs w:val="22"/>
        </w:rPr>
        <w:t xml:space="preserve"> и ускорит процесс их принятия.</w:t>
      </w:r>
    </w:p>
    <w:p w:rsidR="00AA1766" w:rsidRDefault="00126EC7" w:rsidP="00126EC7">
      <w:pPr>
        <w:ind w:right="68" w:firstLine="426"/>
        <w:jc w:val="both"/>
        <w:rPr>
          <w:rFonts w:ascii="Arial" w:hAnsi="Arial" w:cs="Arial"/>
          <w:sz w:val="22"/>
          <w:szCs w:val="22"/>
        </w:rPr>
      </w:pPr>
      <w:r w:rsidRPr="00126EC7">
        <w:rPr>
          <w:rFonts w:ascii="Arial" w:hAnsi="Arial" w:cs="Arial"/>
          <w:sz w:val="22"/>
          <w:szCs w:val="22"/>
        </w:rPr>
        <w:t>Также в настоящее время остро стоит вопрос необходимости согласованного проведения проверки научно-технического уровня межгосударственных стандартов (далее – проверка НТУ ГОСТ).</w:t>
      </w:r>
      <w:r w:rsidR="003316ED">
        <w:rPr>
          <w:rFonts w:ascii="Arial" w:hAnsi="Arial" w:cs="Arial"/>
          <w:sz w:val="22"/>
          <w:szCs w:val="22"/>
        </w:rPr>
        <w:t xml:space="preserve"> </w:t>
      </w:r>
      <w:r w:rsidRPr="00126EC7">
        <w:rPr>
          <w:rFonts w:ascii="Arial" w:hAnsi="Arial" w:cs="Arial"/>
          <w:sz w:val="22"/>
          <w:szCs w:val="22"/>
        </w:rPr>
        <w:t>Положения по проверке НТУ ГОСТ не установлены на межгосударственном уровне.</w:t>
      </w:r>
      <w:r w:rsidR="00AA1766">
        <w:rPr>
          <w:rFonts w:ascii="Arial" w:hAnsi="Arial" w:cs="Arial"/>
          <w:sz w:val="22"/>
          <w:szCs w:val="22"/>
        </w:rPr>
        <w:t xml:space="preserve"> В проекте предлагается установить общие подходы к</w:t>
      </w:r>
      <w:r w:rsidR="00AA1766" w:rsidRPr="00AA1766">
        <w:rPr>
          <w:rFonts w:ascii="Arial" w:hAnsi="Arial" w:cs="Arial"/>
          <w:sz w:val="22"/>
          <w:szCs w:val="22"/>
        </w:rPr>
        <w:t xml:space="preserve"> процедур</w:t>
      </w:r>
      <w:r w:rsidR="00AA1766">
        <w:rPr>
          <w:rFonts w:ascii="Arial" w:hAnsi="Arial" w:cs="Arial"/>
          <w:sz w:val="22"/>
          <w:szCs w:val="22"/>
        </w:rPr>
        <w:t>е</w:t>
      </w:r>
      <w:r w:rsidR="00AA1766" w:rsidRPr="00AA1766">
        <w:rPr>
          <w:rFonts w:ascii="Arial" w:hAnsi="Arial" w:cs="Arial"/>
          <w:sz w:val="22"/>
          <w:szCs w:val="22"/>
        </w:rPr>
        <w:t xml:space="preserve"> проверки НТУ (периодичность проведения, подходы к планированию, участие МТК, оформление и утверждение акта проверки НТУ). Также необходимо привести форму акта проверки НТУ и типовые формулировки выводов по результатам проверки, которые должны предусматривать дальнейшие действия в отношении ГОСТ, проверка которого проведена (например, предложения по внесению изменений или пересмотру).</w:t>
      </w:r>
    </w:p>
    <w:p w:rsidR="00533FF0" w:rsidRPr="00B51444" w:rsidRDefault="00533FF0" w:rsidP="002C53B0">
      <w:pPr>
        <w:pStyle w:val="1"/>
        <w:rPr>
          <w:rFonts w:ascii="Arial" w:hAnsi="Arial" w:cs="Arial"/>
          <w:b/>
          <w:iCs/>
          <w:sz w:val="22"/>
        </w:rPr>
      </w:pPr>
    </w:p>
    <w:p w:rsidR="002C53B0" w:rsidRPr="00030550" w:rsidRDefault="002C53B0" w:rsidP="002C53B0">
      <w:pPr>
        <w:pStyle w:val="1"/>
        <w:rPr>
          <w:rFonts w:ascii="Arial" w:hAnsi="Arial" w:cs="Arial"/>
          <w:b/>
          <w:i/>
          <w:sz w:val="22"/>
          <w:u w:val="single"/>
        </w:rPr>
      </w:pPr>
      <w:r w:rsidRPr="00030550">
        <w:rPr>
          <w:rFonts w:ascii="Arial" w:hAnsi="Arial" w:cs="Arial"/>
          <w:b/>
          <w:iCs/>
          <w:sz w:val="22"/>
        </w:rPr>
        <w:t>3 Характеристика объекта стандартизации</w:t>
      </w:r>
    </w:p>
    <w:p w:rsidR="0029161A" w:rsidRPr="0029161A" w:rsidRDefault="0029161A" w:rsidP="0029161A">
      <w:pPr>
        <w:pStyle w:val="1"/>
        <w:rPr>
          <w:rFonts w:ascii="Arial" w:hAnsi="Arial" w:cs="Arial"/>
          <w:sz w:val="22"/>
          <w:szCs w:val="22"/>
        </w:rPr>
      </w:pPr>
      <w:r w:rsidRPr="0029161A">
        <w:rPr>
          <w:rFonts w:ascii="Arial" w:hAnsi="Arial" w:cs="Arial"/>
          <w:sz w:val="22"/>
          <w:szCs w:val="22"/>
        </w:rPr>
        <w:t xml:space="preserve">Объектом стандартизации являются </w:t>
      </w:r>
      <w:r w:rsidR="00523E3A">
        <w:rPr>
          <w:rFonts w:ascii="Arial" w:hAnsi="Arial" w:cs="Arial"/>
          <w:sz w:val="22"/>
          <w:szCs w:val="22"/>
        </w:rPr>
        <w:t>п</w:t>
      </w:r>
      <w:r w:rsidR="00523E3A" w:rsidRPr="00523E3A">
        <w:rPr>
          <w:rFonts w:ascii="Arial" w:hAnsi="Arial" w:cs="Arial"/>
          <w:sz w:val="22"/>
          <w:szCs w:val="22"/>
        </w:rPr>
        <w:t>равила разработки, принятия, обновления и отмены</w:t>
      </w:r>
      <w:r w:rsidR="00523E3A" w:rsidRPr="00523E3A">
        <w:t xml:space="preserve"> </w:t>
      </w:r>
      <w:r w:rsidR="00523E3A" w:rsidRPr="00523E3A">
        <w:rPr>
          <w:rFonts w:ascii="Arial" w:hAnsi="Arial" w:cs="Arial"/>
          <w:sz w:val="22"/>
          <w:szCs w:val="22"/>
        </w:rPr>
        <w:t>межгосударственны</w:t>
      </w:r>
      <w:r w:rsidR="00523E3A">
        <w:rPr>
          <w:rFonts w:ascii="Arial" w:hAnsi="Arial" w:cs="Arial"/>
          <w:sz w:val="22"/>
          <w:szCs w:val="22"/>
        </w:rPr>
        <w:t>х</w:t>
      </w:r>
      <w:r w:rsidR="00523E3A" w:rsidRPr="00523E3A">
        <w:rPr>
          <w:rFonts w:ascii="Arial" w:hAnsi="Arial" w:cs="Arial"/>
          <w:sz w:val="22"/>
          <w:szCs w:val="22"/>
        </w:rPr>
        <w:t xml:space="preserve"> </w:t>
      </w:r>
      <w:r w:rsidR="00523E3A">
        <w:rPr>
          <w:rFonts w:ascii="Arial" w:hAnsi="Arial" w:cs="Arial"/>
          <w:sz w:val="22"/>
          <w:szCs w:val="22"/>
        </w:rPr>
        <w:t>с</w:t>
      </w:r>
      <w:r w:rsidR="00523E3A" w:rsidRPr="00523E3A">
        <w:rPr>
          <w:rFonts w:ascii="Arial" w:hAnsi="Arial" w:cs="Arial"/>
          <w:sz w:val="22"/>
          <w:szCs w:val="22"/>
        </w:rPr>
        <w:t>тандарт</w:t>
      </w:r>
      <w:r w:rsidR="00523E3A">
        <w:rPr>
          <w:rFonts w:ascii="Arial" w:hAnsi="Arial" w:cs="Arial"/>
          <w:sz w:val="22"/>
          <w:szCs w:val="22"/>
        </w:rPr>
        <w:t>ов, правил</w:t>
      </w:r>
      <w:r w:rsidR="00523E3A" w:rsidRPr="00523E3A">
        <w:rPr>
          <w:rFonts w:ascii="Arial" w:hAnsi="Arial" w:cs="Arial"/>
          <w:sz w:val="22"/>
          <w:szCs w:val="22"/>
        </w:rPr>
        <w:t xml:space="preserve"> и рекомендаци</w:t>
      </w:r>
      <w:r w:rsidR="00523E3A">
        <w:rPr>
          <w:rFonts w:ascii="Arial" w:hAnsi="Arial" w:cs="Arial"/>
          <w:sz w:val="22"/>
          <w:szCs w:val="22"/>
        </w:rPr>
        <w:t>й</w:t>
      </w:r>
      <w:r w:rsidR="00523E3A" w:rsidRPr="00523E3A">
        <w:rPr>
          <w:rFonts w:ascii="Arial" w:hAnsi="Arial" w:cs="Arial"/>
          <w:sz w:val="22"/>
          <w:szCs w:val="22"/>
        </w:rPr>
        <w:t xml:space="preserve"> по межгосударственной стандартизации</w:t>
      </w:r>
      <w:r w:rsidRPr="0029161A">
        <w:rPr>
          <w:rFonts w:ascii="Arial" w:hAnsi="Arial" w:cs="Arial"/>
          <w:sz w:val="22"/>
          <w:szCs w:val="22"/>
        </w:rPr>
        <w:t>.</w:t>
      </w:r>
    </w:p>
    <w:p w:rsidR="0029161A" w:rsidRDefault="0029161A" w:rsidP="002C53B0">
      <w:pPr>
        <w:pStyle w:val="1"/>
        <w:rPr>
          <w:rFonts w:ascii="Arial" w:hAnsi="Arial" w:cs="Arial"/>
          <w:b/>
          <w:iCs/>
          <w:sz w:val="22"/>
        </w:rPr>
      </w:pPr>
    </w:p>
    <w:p w:rsidR="002C53B0" w:rsidRPr="00B2776C" w:rsidRDefault="002C53B0" w:rsidP="002C53B0">
      <w:pPr>
        <w:pStyle w:val="1"/>
        <w:rPr>
          <w:rFonts w:ascii="Arial" w:hAnsi="Arial" w:cs="Arial"/>
          <w:b/>
          <w:i/>
          <w:sz w:val="22"/>
          <w:u w:val="single"/>
        </w:rPr>
      </w:pPr>
      <w:r w:rsidRPr="00B2776C">
        <w:rPr>
          <w:rFonts w:ascii="Arial" w:hAnsi="Arial" w:cs="Arial"/>
          <w:b/>
          <w:iCs/>
          <w:sz w:val="22"/>
        </w:rPr>
        <w:t xml:space="preserve">4 Взаимосвязь проекта </w:t>
      </w:r>
      <w:r w:rsidR="00E13512" w:rsidRPr="00E13512">
        <w:rPr>
          <w:rFonts w:ascii="Arial" w:hAnsi="Arial" w:cs="Arial"/>
          <w:b/>
          <w:iCs/>
          <w:sz w:val="22"/>
        </w:rPr>
        <w:t xml:space="preserve">изменения </w:t>
      </w:r>
      <w:r w:rsidR="005C5050">
        <w:rPr>
          <w:rFonts w:ascii="Arial" w:hAnsi="Arial" w:cs="Arial"/>
          <w:b/>
          <w:iCs/>
          <w:sz w:val="22"/>
        </w:rPr>
        <w:t xml:space="preserve">к </w:t>
      </w:r>
      <w:r w:rsidR="00F9012F">
        <w:rPr>
          <w:rFonts w:ascii="Arial" w:hAnsi="Arial" w:cs="Arial"/>
          <w:b/>
          <w:iCs/>
          <w:sz w:val="22"/>
        </w:rPr>
        <w:t>меж</w:t>
      </w:r>
      <w:r w:rsidR="00624CF1" w:rsidRPr="00B2776C">
        <w:rPr>
          <w:rFonts w:ascii="Arial" w:hAnsi="Arial" w:cs="Arial"/>
          <w:b/>
          <w:sz w:val="22"/>
        </w:rPr>
        <w:t>государственно</w:t>
      </w:r>
      <w:r w:rsidR="005C5050">
        <w:rPr>
          <w:rFonts w:ascii="Arial" w:hAnsi="Arial" w:cs="Arial"/>
          <w:b/>
          <w:sz w:val="22"/>
        </w:rPr>
        <w:t>му</w:t>
      </w:r>
      <w:r w:rsidR="00624CF1" w:rsidRPr="00B2776C">
        <w:rPr>
          <w:rFonts w:ascii="Arial" w:hAnsi="Arial" w:cs="Arial"/>
          <w:b/>
          <w:sz w:val="22"/>
        </w:rPr>
        <w:t xml:space="preserve"> стандарт</w:t>
      </w:r>
      <w:r w:rsidR="005C5050">
        <w:rPr>
          <w:rFonts w:ascii="Arial" w:hAnsi="Arial" w:cs="Arial"/>
          <w:b/>
          <w:sz w:val="22"/>
        </w:rPr>
        <w:t>у</w:t>
      </w:r>
      <w:r w:rsidR="00624CF1" w:rsidRPr="00B2776C">
        <w:rPr>
          <w:rFonts w:ascii="Arial" w:hAnsi="Arial" w:cs="Arial"/>
          <w:b/>
          <w:iCs/>
          <w:sz w:val="22"/>
        </w:rPr>
        <w:t xml:space="preserve"> </w:t>
      </w:r>
      <w:r w:rsidRPr="00B2776C">
        <w:rPr>
          <w:rFonts w:ascii="Arial" w:hAnsi="Arial" w:cs="Arial"/>
          <w:b/>
          <w:iCs/>
          <w:sz w:val="22"/>
        </w:rPr>
        <w:t xml:space="preserve">с </w:t>
      </w:r>
      <w:r w:rsidR="00F9012F" w:rsidRPr="00F9012F">
        <w:rPr>
          <w:rFonts w:ascii="Arial" w:hAnsi="Arial" w:cs="Arial"/>
          <w:b/>
          <w:iCs/>
          <w:sz w:val="22"/>
        </w:rPr>
        <w:t>другими документами по межгосударственной стандартизации</w:t>
      </w:r>
    </w:p>
    <w:p w:rsidR="009B7A87" w:rsidRDefault="00AD0B8B" w:rsidP="00230F30">
      <w:pPr>
        <w:tabs>
          <w:tab w:val="left" w:pos="317"/>
        </w:tabs>
        <w:ind w:firstLine="425"/>
        <w:jc w:val="both"/>
        <w:rPr>
          <w:rFonts w:ascii="Arial" w:hAnsi="Arial" w:cs="Arial"/>
          <w:sz w:val="22"/>
        </w:rPr>
      </w:pPr>
      <w:r w:rsidRPr="00AD0B8B">
        <w:rPr>
          <w:rFonts w:ascii="Arial" w:hAnsi="Arial" w:cs="Arial"/>
          <w:sz w:val="22"/>
        </w:rPr>
        <w:t xml:space="preserve">С введением в действие </w:t>
      </w:r>
      <w:r w:rsidR="005C5050">
        <w:rPr>
          <w:rFonts w:ascii="Arial" w:hAnsi="Arial" w:cs="Arial"/>
          <w:sz w:val="22"/>
        </w:rPr>
        <w:t xml:space="preserve">изменения </w:t>
      </w:r>
      <w:r w:rsidR="009B7A87">
        <w:rPr>
          <w:rFonts w:ascii="Arial" w:hAnsi="Arial" w:cs="Arial"/>
          <w:sz w:val="22"/>
        </w:rPr>
        <w:t xml:space="preserve">к </w:t>
      </w:r>
      <w:r w:rsidRPr="00AD0B8B">
        <w:rPr>
          <w:rFonts w:ascii="Arial" w:hAnsi="Arial" w:cs="Arial"/>
          <w:sz w:val="22"/>
        </w:rPr>
        <w:t>межгосударственно</w:t>
      </w:r>
      <w:r w:rsidR="009B7A87">
        <w:rPr>
          <w:rFonts w:ascii="Arial" w:hAnsi="Arial" w:cs="Arial"/>
          <w:sz w:val="22"/>
        </w:rPr>
        <w:t>му</w:t>
      </w:r>
      <w:r w:rsidRPr="00AD0B8B">
        <w:rPr>
          <w:rFonts w:ascii="Arial" w:hAnsi="Arial" w:cs="Arial"/>
          <w:sz w:val="22"/>
        </w:rPr>
        <w:t xml:space="preserve"> стандарт</w:t>
      </w:r>
      <w:r w:rsidR="009B7A87">
        <w:rPr>
          <w:rFonts w:ascii="Arial" w:hAnsi="Arial" w:cs="Arial"/>
          <w:sz w:val="22"/>
        </w:rPr>
        <w:t>у</w:t>
      </w:r>
      <w:r w:rsidRPr="00AD0B8B">
        <w:rPr>
          <w:rFonts w:ascii="Arial" w:hAnsi="Arial" w:cs="Arial"/>
          <w:sz w:val="22"/>
        </w:rPr>
        <w:t xml:space="preserve"> </w:t>
      </w:r>
      <w:r w:rsidR="009B7A87" w:rsidRPr="009B7A87">
        <w:rPr>
          <w:rFonts w:ascii="Arial" w:hAnsi="Arial" w:cs="Arial"/>
          <w:sz w:val="22"/>
        </w:rPr>
        <w:t>внесени</w:t>
      </w:r>
      <w:r w:rsidR="009B7A87">
        <w:rPr>
          <w:rFonts w:ascii="Arial" w:hAnsi="Arial" w:cs="Arial"/>
          <w:sz w:val="22"/>
        </w:rPr>
        <w:t>е</w:t>
      </w:r>
      <w:r w:rsidR="009B7A87" w:rsidRPr="009B7A87">
        <w:rPr>
          <w:rFonts w:ascii="Arial" w:hAnsi="Arial" w:cs="Arial"/>
          <w:sz w:val="22"/>
        </w:rPr>
        <w:t xml:space="preserve"> изменений в другие основополагающие межгосударственные стандарты</w:t>
      </w:r>
      <w:r w:rsidR="009B7A87">
        <w:rPr>
          <w:rFonts w:ascii="Arial" w:hAnsi="Arial" w:cs="Arial"/>
          <w:sz w:val="22"/>
        </w:rPr>
        <w:t xml:space="preserve"> не потребуется</w:t>
      </w:r>
      <w:r w:rsidR="009B7A87" w:rsidRPr="009B7A87">
        <w:rPr>
          <w:rFonts w:ascii="Arial" w:hAnsi="Arial" w:cs="Arial"/>
          <w:sz w:val="22"/>
        </w:rPr>
        <w:t>.</w:t>
      </w:r>
    </w:p>
    <w:p w:rsidR="00AD0B8B" w:rsidRDefault="00AD0B8B" w:rsidP="00BA47E3">
      <w:pPr>
        <w:pStyle w:val="1"/>
        <w:rPr>
          <w:rFonts w:ascii="Arial" w:hAnsi="Arial" w:cs="Arial"/>
          <w:b/>
          <w:iCs/>
          <w:sz w:val="22"/>
        </w:rPr>
      </w:pPr>
    </w:p>
    <w:p w:rsidR="002C53B0" w:rsidRPr="00B2776C" w:rsidRDefault="002C53B0" w:rsidP="00BA47E3">
      <w:pPr>
        <w:pStyle w:val="1"/>
        <w:rPr>
          <w:sz w:val="22"/>
        </w:rPr>
      </w:pPr>
      <w:r w:rsidRPr="00BA47E3">
        <w:rPr>
          <w:rFonts w:ascii="Arial" w:hAnsi="Arial" w:cs="Arial"/>
          <w:b/>
          <w:iCs/>
          <w:sz w:val="22"/>
        </w:rPr>
        <w:t>5</w:t>
      </w:r>
      <w:r w:rsidRPr="00B2776C">
        <w:rPr>
          <w:rFonts w:ascii="Arial" w:hAnsi="Arial"/>
          <w:b/>
          <w:sz w:val="22"/>
        </w:rPr>
        <w:t> Источники информации</w:t>
      </w:r>
    </w:p>
    <w:p w:rsidR="00B2776C" w:rsidRPr="00B2776C" w:rsidRDefault="000B3746" w:rsidP="000B3746">
      <w:pPr>
        <w:pStyle w:val="11"/>
        <w:ind w:right="68" w:firstLine="425"/>
        <w:jc w:val="both"/>
        <w:rPr>
          <w:rFonts w:ascii="Arial" w:hAnsi="Arial" w:cs="Arial"/>
          <w:snapToGrid/>
          <w:sz w:val="22"/>
          <w:szCs w:val="22"/>
        </w:rPr>
      </w:pPr>
      <w:r w:rsidRPr="000B3746">
        <w:rPr>
          <w:rFonts w:ascii="Arial" w:hAnsi="Arial" w:cs="Arial"/>
          <w:snapToGrid/>
          <w:sz w:val="22"/>
          <w:szCs w:val="22"/>
        </w:rPr>
        <w:t>ГОСТ 1.2—2015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</w:t>
      </w:r>
      <w:r>
        <w:rPr>
          <w:rFonts w:ascii="Arial" w:hAnsi="Arial" w:cs="Arial"/>
          <w:snapToGrid/>
          <w:sz w:val="22"/>
          <w:szCs w:val="22"/>
        </w:rPr>
        <w:t>.</w:t>
      </w:r>
    </w:p>
    <w:p w:rsidR="00AD0B8B" w:rsidRDefault="00AD0B8B" w:rsidP="00BA47E3">
      <w:pPr>
        <w:pStyle w:val="1"/>
        <w:rPr>
          <w:rFonts w:ascii="Arial" w:hAnsi="Arial" w:cs="Arial"/>
          <w:b/>
          <w:iCs/>
          <w:sz w:val="22"/>
        </w:rPr>
      </w:pPr>
    </w:p>
    <w:p w:rsidR="00B2776C" w:rsidRPr="006F163B" w:rsidRDefault="002C53B0" w:rsidP="00BA47E3">
      <w:pPr>
        <w:pStyle w:val="1"/>
        <w:rPr>
          <w:rFonts w:ascii="Arial" w:hAnsi="Arial" w:cs="Arial"/>
          <w:bCs/>
          <w:sz w:val="22"/>
          <w:szCs w:val="22"/>
        </w:rPr>
      </w:pPr>
      <w:r w:rsidRPr="00BA47E3">
        <w:rPr>
          <w:rFonts w:ascii="Arial" w:hAnsi="Arial" w:cs="Arial"/>
          <w:b/>
          <w:iCs/>
          <w:sz w:val="22"/>
        </w:rPr>
        <w:t>6</w:t>
      </w:r>
      <w:r w:rsidRPr="006F163B">
        <w:rPr>
          <w:rFonts w:ascii="Arial" w:hAnsi="Arial"/>
          <w:b/>
          <w:sz w:val="22"/>
        </w:rPr>
        <w:t xml:space="preserve"> Сведения о рассылке на отзыв проекта </w:t>
      </w:r>
      <w:r w:rsidR="00E13512" w:rsidRPr="00E13512">
        <w:rPr>
          <w:rFonts w:ascii="Arial" w:hAnsi="Arial"/>
          <w:b/>
          <w:sz w:val="22"/>
        </w:rPr>
        <w:t xml:space="preserve">изменения </w:t>
      </w:r>
      <w:r w:rsidR="005C5050">
        <w:rPr>
          <w:rFonts w:ascii="Arial" w:hAnsi="Arial"/>
          <w:b/>
          <w:sz w:val="22"/>
        </w:rPr>
        <w:t xml:space="preserve">к </w:t>
      </w:r>
      <w:r w:rsidR="00301FEE">
        <w:rPr>
          <w:rFonts w:ascii="Arial" w:hAnsi="Arial"/>
          <w:b/>
          <w:sz w:val="22"/>
        </w:rPr>
        <w:t>меж</w:t>
      </w:r>
      <w:r w:rsidR="00624CF1" w:rsidRPr="006F163B">
        <w:rPr>
          <w:rFonts w:ascii="Arial" w:hAnsi="Arial" w:cs="Arial"/>
          <w:b/>
          <w:sz w:val="22"/>
        </w:rPr>
        <w:t>государственно</w:t>
      </w:r>
      <w:r w:rsidR="005C5050">
        <w:rPr>
          <w:rFonts w:ascii="Arial" w:hAnsi="Arial" w:cs="Arial"/>
          <w:b/>
          <w:sz w:val="22"/>
        </w:rPr>
        <w:t>му</w:t>
      </w:r>
      <w:r w:rsidR="00624CF1" w:rsidRPr="006F163B">
        <w:rPr>
          <w:rFonts w:ascii="Arial" w:hAnsi="Arial" w:cs="Arial"/>
          <w:b/>
          <w:sz w:val="22"/>
        </w:rPr>
        <w:t xml:space="preserve"> стандарт</w:t>
      </w:r>
      <w:r w:rsidR="005C5050">
        <w:rPr>
          <w:rFonts w:ascii="Arial" w:hAnsi="Arial" w:cs="Arial"/>
          <w:b/>
          <w:sz w:val="22"/>
        </w:rPr>
        <w:t>у</w:t>
      </w:r>
    </w:p>
    <w:p w:rsidR="00E55E63" w:rsidRPr="006F163B" w:rsidRDefault="00E55E63" w:rsidP="00624CF1">
      <w:pPr>
        <w:ind w:firstLine="425"/>
        <w:jc w:val="both"/>
        <w:rPr>
          <w:rFonts w:ascii="Arial" w:hAnsi="Arial" w:cs="Arial"/>
          <w:bCs/>
          <w:sz w:val="22"/>
          <w:szCs w:val="22"/>
        </w:rPr>
      </w:pPr>
      <w:r w:rsidRPr="006F163B">
        <w:rPr>
          <w:rFonts w:ascii="Arial" w:hAnsi="Arial" w:cs="Arial"/>
          <w:bCs/>
          <w:sz w:val="22"/>
          <w:szCs w:val="22"/>
        </w:rPr>
        <w:t xml:space="preserve">Проект </w:t>
      </w:r>
      <w:r w:rsidR="000B3746">
        <w:rPr>
          <w:rFonts w:ascii="Arial" w:hAnsi="Arial" w:cs="Arial"/>
          <w:bCs/>
          <w:sz w:val="22"/>
          <w:szCs w:val="22"/>
        </w:rPr>
        <w:t xml:space="preserve">изменения к </w:t>
      </w:r>
      <w:r w:rsidR="004A59E4">
        <w:rPr>
          <w:rFonts w:ascii="Arial" w:hAnsi="Arial" w:cs="Arial"/>
          <w:bCs/>
          <w:sz w:val="22"/>
          <w:szCs w:val="22"/>
        </w:rPr>
        <w:t>меж</w:t>
      </w:r>
      <w:r w:rsidR="00980EA2" w:rsidRPr="006F163B">
        <w:rPr>
          <w:rFonts w:ascii="Arial" w:hAnsi="Arial" w:cs="Arial"/>
          <w:sz w:val="22"/>
          <w:szCs w:val="22"/>
        </w:rPr>
        <w:t>государственно</w:t>
      </w:r>
      <w:r w:rsidR="000B3746">
        <w:rPr>
          <w:rFonts w:ascii="Arial" w:hAnsi="Arial" w:cs="Arial"/>
          <w:sz w:val="22"/>
          <w:szCs w:val="22"/>
        </w:rPr>
        <w:t>му</w:t>
      </w:r>
      <w:r w:rsidR="00980EA2" w:rsidRPr="006F163B">
        <w:rPr>
          <w:rFonts w:ascii="Arial" w:hAnsi="Arial" w:cs="Arial"/>
          <w:sz w:val="22"/>
          <w:szCs w:val="22"/>
        </w:rPr>
        <w:t xml:space="preserve"> стандарт</w:t>
      </w:r>
      <w:r w:rsidR="000B3746">
        <w:rPr>
          <w:rFonts w:ascii="Arial" w:hAnsi="Arial" w:cs="Arial"/>
          <w:sz w:val="22"/>
          <w:szCs w:val="22"/>
        </w:rPr>
        <w:t>у</w:t>
      </w:r>
      <w:r w:rsidR="00980EA2" w:rsidRPr="006F163B">
        <w:rPr>
          <w:rFonts w:ascii="Arial" w:hAnsi="Arial" w:cs="Arial"/>
          <w:sz w:val="22"/>
          <w:szCs w:val="22"/>
        </w:rPr>
        <w:t xml:space="preserve"> </w:t>
      </w:r>
      <w:r w:rsidRPr="006F163B">
        <w:rPr>
          <w:rFonts w:ascii="Arial" w:hAnsi="Arial" w:cs="Arial"/>
          <w:bCs/>
          <w:sz w:val="22"/>
          <w:szCs w:val="22"/>
        </w:rPr>
        <w:t>направлен на отзыв</w:t>
      </w:r>
      <w:r w:rsidRPr="006F163B">
        <w:rPr>
          <w:rFonts w:ascii="Arial" w:hAnsi="Arial" w:cs="Arial"/>
          <w:sz w:val="22"/>
          <w:szCs w:val="22"/>
        </w:rPr>
        <w:t xml:space="preserve"> </w:t>
      </w:r>
      <w:r w:rsidR="006461E6" w:rsidRPr="006F163B">
        <w:rPr>
          <w:rFonts w:ascii="Arial" w:hAnsi="Arial" w:cs="Arial"/>
          <w:sz w:val="22"/>
          <w:szCs w:val="22"/>
        </w:rPr>
        <w:t>республиканским органам государственного управления</w:t>
      </w:r>
      <w:r w:rsidR="006F163B" w:rsidRPr="006F163B">
        <w:rPr>
          <w:rFonts w:ascii="Arial" w:hAnsi="Arial" w:cs="Arial"/>
          <w:sz w:val="22"/>
          <w:szCs w:val="22"/>
        </w:rPr>
        <w:t xml:space="preserve"> и заинтересованным организациям</w:t>
      </w:r>
      <w:r w:rsidRPr="006F163B">
        <w:rPr>
          <w:rFonts w:ascii="Arial" w:hAnsi="Arial" w:cs="Arial"/>
          <w:bCs/>
          <w:sz w:val="22"/>
          <w:szCs w:val="22"/>
        </w:rPr>
        <w:t>.</w:t>
      </w:r>
    </w:p>
    <w:p w:rsidR="00E13512" w:rsidRDefault="00E13512" w:rsidP="00BA47E3">
      <w:pPr>
        <w:pStyle w:val="1"/>
        <w:rPr>
          <w:rFonts w:ascii="Arial" w:hAnsi="Arial" w:cs="Arial"/>
          <w:b/>
          <w:sz w:val="22"/>
        </w:rPr>
      </w:pPr>
    </w:p>
    <w:p w:rsidR="00A655B4" w:rsidRPr="00E25B67" w:rsidRDefault="00301FEE" w:rsidP="00BA47E3">
      <w:pPr>
        <w:pStyle w:val="1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7</w:t>
      </w:r>
      <w:r w:rsidR="00A655B4" w:rsidRPr="00E25B67">
        <w:rPr>
          <w:rFonts w:ascii="Arial" w:hAnsi="Arial" w:cs="Arial"/>
          <w:b/>
          <w:sz w:val="22"/>
        </w:rPr>
        <w:t> </w:t>
      </w:r>
      <w:r>
        <w:rPr>
          <w:rFonts w:ascii="Arial" w:hAnsi="Arial" w:cs="Arial"/>
          <w:b/>
          <w:sz w:val="22"/>
        </w:rPr>
        <w:t>Сведения о разработчике</w:t>
      </w:r>
    </w:p>
    <w:p w:rsidR="00A655B4" w:rsidRPr="00F47000" w:rsidRDefault="00A655B4" w:rsidP="00A655B4">
      <w:pPr>
        <w:ind w:firstLine="426"/>
        <w:jc w:val="both"/>
        <w:rPr>
          <w:rFonts w:ascii="Arial" w:hAnsi="Arial"/>
          <w:sz w:val="22"/>
          <w:szCs w:val="22"/>
        </w:rPr>
      </w:pPr>
      <w:r w:rsidRPr="00F47000">
        <w:rPr>
          <w:rFonts w:ascii="Arial" w:hAnsi="Arial"/>
          <w:sz w:val="22"/>
          <w:szCs w:val="22"/>
        </w:rPr>
        <w:t>Разработчик государственного стандарта: БелГИСС</w:t>
      </w:r>
    </w:p>
    <w:p w:rsidR="00A655B4" w:rsidRPr="00E93A41" w:rsidRDefault="00A655B4" w:rsidP="00A655B4">
      <w:pPr>
        <w:ind w:firstLine="426"/>
        <w:jc w:val="both"/>
        <w:rPr>
          <w:rFonts w:ascii="Arial" w:hAnsi="Arial"/>
          <w:sz w:val="22"/>
          <w:szCs w:val="22"/>
        </w:rPr>
      </w:pPr>
      <w:r w:rsidRPr="00F47000">
        <w:rPr>
          <w:rFonts w:ascii="Arial" w:hAnsi="Arial"/>
          <w:sz w:val="22"/>
          <w:szCs w:val="22"/>
        </w:rPr>
        <w:t xml:space="preserve">Адрес: </w:t>
      </w:r>
      <w:r w:rsidRPr="00E93A41">
        <w:rPr>
          <w:rFonts w:ascii="Arial" w:hAnsi="Arial"/>
          <w:sz w:val="22"/>
          <w:szCs w:val="22"/>
        </w:rPr>
        <w:t>220053</w:t>
      </w:r>
      <w:r>
        <w:rPr>
          <w:rFonts w:ascii="Arial" w:hAnsi="Arial"/>
          <w:sz w:val="22"/>
          <w:szCs w:val="22"/>
        </w:rPr>
        <w:t xml:space="preserve">, </w:t>
      </w:r>
      <w:r w:rsidRPr="00E93A41">
        <w:rPr>
          <w:rFonts w:ascii="Arial" w:hAnsi="Arial"/>
          <w:sz w:val="22"/>
          <w:szCs w:val="22"/>
        </w:rPr>
        <w:t>г. Минск,</w:t>
      </w:r>
      <w:r>
        <w:rPr>
          <w:rFonts w:ascii="Arial" w:hAnsi="Arial"/>
          <w:sz w:val="22"/>
          <w:szCs w:val="22"/>
        </w:rPr>
        <w:t xml:space="preserve"> </w:t>
      </w:r>
      <w:r w:rsidRPr="00E93A41">
        <w:rPr>
          <w:rFonts w:ascii="Arial" w:hAnsi="Arial"/>
          <w:sz w:val="22"/>
          <w:szCs w:val="22"/>
        </w:rPr>
        <w:t xml:space="preserve">ул. Новаторская, 2а </w:t>
      </w:r>
    </w:p>
    <w:p w:rsidR="00A655B4" w:rsidRDefault="00A655B4" w:rsidP="00A655B4">
      <w:pPr>
        <w:ind w:firstLine="426"/>
        <w:jc w:val="both"/>
        <w:rPr>
          <w:rFonts w:ascii="Arial" w:hAnsi="Arial"/>
          <w:sz w:val="22"/>
          <w:szCs w:val="22"/>
        </w:rPr>
      </w:pPr>
      <w:r w:rsidRPr="00E93A41">
        <w:rPr>
          <w:rFonts w:ascii="Arial" w:hAnsi="Arial"/>
          <w:sz w:val="22"/>
          <w:szCs w:val="22"/>
        </w:rPr>
        <w:t>Телефон: (+ 375 17) 269 69 98</w:t>
      </w:r>
    </w:p>
    <w:p w:rsidR="00A655B4" w:rsidRPr="00A655B4" w:rsidRDefault="00A655B4" w:rsidP="00A655B4">
      <w:pPr>
        <w:ind w:firstLine="426"/>
        <w:jc w:val="both"/>
        <w:rPr>
          <w:rFonts w:ascii="Arial" w:hAnsi="Arial"/>
          <w:sz w:val="22"/>
          <w:szCs w:val="22"/>
        </w:rPr>
      </w:pPr>
      <w:r w:rsidRPr="00D805FB">
        <w:rPr>
          <w:rFonts w:ascii="Arial" w:hAnsi="Arial"/>
          <w:sz w:val="22"/>
          <w:szCs w:val="22"/>
        </w:rPr>
        <w:t>Факс: (+375 17) 269 68 89</w:t>
      </w:r>
    </w:p>
    <w:p w:rsidR="00A655B4" w:rsidRPr="00126EC7" w:rsidRDefault="00A655B4" w:rsidP="00A655B4">
      <w:pPr>
        <w:ind w:firstLine="426"/>
        <w:jc w:val="both"/>
        <w:rPr>
          <w:rFonts w:ascii="Arial" w:hAnsi="Arial"/>
          <w:sz w:val="22"/>
          <w:szCs w:val="22"/>
        </w:rPr>
      </w:pPr>
      <w:r w:rsidRPr="004B22BB">
        <w:rPr>
          <w:rFonts w:ascii="Arial" w:hAnsi="Arial"/>
          <w:sz w:val="22"/>
          <w:szCs w:val="22"/>
          <w:lang w:val="en-US"/>
        </w:rPr>
        <w:t>E</w:t>
      </w:r>
      <w:r w:rsidRPr="00126EC7">
        <w:rPr>
          <w:rFonts w:ascii="Arial" w:hAnsi="Arial"/>
          <w:sz w:val="22"/>
          <w:szCs w:val="22"/>
        </w:rPr>
        <w:t>-</w:t>
      </w:r>
      <w:r w:rsidRPr="004B22BB">
        <w:rPr>
          <w:rFonts w:ascii="Arial" w:hAnsi="Arial"/>
          <w:sz w:val="22"/>
          <w:szCs w:val="22"/>
          <w:lang w:val="en-US"/>
        </w:rPr>
        <w:t>mail</w:t>
      </w:r>
      <w:r w:rsidRPr="00126EC7">
        <w:rPr>
          <w:rFonts w:ascii="Arial" w:hAnsi="Arial"/>
          <w:sz w:val="22"/>
          <w:szCs w:val="22"/>
        </w:rPr>
        <w:t xml:space="preserve">: </w:t>
      </w:r>
      <w:r w:rsidRPr="004B22BB">
        <w:rPr>
          <w:rFonts w:ascii="Arial" w:hAnsi="Arial"/>
          <w:sz w:val="22"/>
          <w:szCs w:val="22"/>
          <w:lang w:val="en-US"/>
        </w:rPr>
        <w:t>info</w:t>
      </w:r>
      <w:r w:rsidRPr="00126EC7">
        <w:rPr>
          <w:rFonts w:ascii="Arial" w:hAnsi="Arial"/>
          <w:sz w:val="22"/>
          <w:szCs w:val="22"/>
        </w:rPr>
        <w:t>@</w:t>
      </w:r>
      <w:proofErr w:type="spellStart"/>
      <w:r w:rsidRPr="004B22BB">
        <w:rPr>
          <w:rFonts w:ascii="Arial" w:hAnsi="Arial"/>
          <w:sz w:val="22"/>
          <w:szCs w:val="22"/>
          <w:lang w:val="en-US"/>
        </w:rPr>
        <w:t>belgiss</w:t>
      </w:r>
      <w:proofErr w:type="spellEnd"/>
      <w:r w:rsidRPr="00126EC7">
        <w:rPr>
          <w:rFonts w:ascii="Arial" w:hAnsi="Arial"/>
          <w:sz w:val="22"/>
          <w:szCs w:val="22"/>
        </w:rPr>
        <w:t>.</w:t>
      </w:r>
      <w:r w:rsidRPr="004B22BB">
        <w:rPr>
          <w:rFonts w:ascii="Arial" w:hAnsi="Arial"/>
          <w:sz w:val="22"/>
          <w:szCs w:val="22"/>
          <w:lang w:val="en-US"/>
        </w:rPr>
        <w:t>by</w:t>
      </w:r>
      <w:r w:rsidRPr="00126EC7">
        <w:rPr>
          <w:rFonts w:ascii="Arial" w:hAnsi="Arial"/>
          <w:sz w:val="22"/>
          <w:szCs w:val="22"/>
        </w:rPr>
        <w:t xml:space="preserve">, </w:t>
      </w:r>
      <w:r w:rsidR="00014D7E" w:rsidRPr="00014D7E">
        <w:rPr>
          <w:rFonts w:ascii="Arial" w:hAnsi="Arial"/>
          <w:sz w:val="22"/>
          <w:szCs w:val="22"/>
          <w:lang w:val="en-US"/>
        </w:rPr>
        <w:t>a</w:t>
      </w:r>
      <w:r w:rsidR="00014D7E" w:rsidRPr="00126EC7">
        <w:rPr>
          <w:rFonts w:ascii="Arial" w:hAnsi="Arial"/>
          <w:sz w:val="22"/>
          <w:szCs w:val="22"/>
        </w:rPr>
        <w:t>.</w:t>
      </w:r>
      <w:proofErr w:type="spellStart"/>
      <w:r w:rsidR="00014D7E" w:rsidRPr="00014D7E">
        <w:rPr>
          <w:rFonts w:ascii="Arial" w:hAnsi="Arial"/>
          <w:sz w:val="22"/>
          <w:szCs w:val="22"/>
          <w:lang w:val="en-US"/>
        </w:rPr>
        <w:t>pashkevich</w:t>
      </w:r>
      <w:proofErr w:type="spellEnd"/>
      <w:r w:rsidR="00014D7E" w:rsidRPr="00126EC7">
        <w:rPr>
          <w:rFonts w:ascii="Arial" w:hAnsi="Arial"/>
          <w:sz w:val="22"/>
          <w:szCs w:val="22"/>
        </w:rPr>
        <w:t>@</w:t>
      </w:r>
      <w:proofErr w:type="spellStart"/>
      <w:r w:rsidR="00014D7E" w:rsidRPr="00014D7E">
        <w:rPr>
          <w:rFonts w:ascii="Arial" w:hAnsi="Arial"/>
          <w:sz w:val="22"/>
          <w:szCs w:val="22"/>
          <w:lang w:val="en-US"/>
        </w:rPr>
        <w:t>belgiss</w:t>
      </w:r>
      <w:proofErr w:type="spellEnd"/>
      <w:r w:rsidR="00014D7E" w:rsidRPr="00126EC7">
        <w:rPr>
          <w:rFonts w:ascii="Arial" w:hAnsi="Arial"/>
          <w:sz w:val="22"/>
          <w:szCs w:val="22"/>
        </w:rPr>
        <w:t>.</w:t>
      </w:r>
      <w:r w:rsidR="00014D7E" w:rsidRPr="00014D7E">
        <w:rPr>
          <w:rFonts w:ascii="Arial" w:hAnsi="Arial"/>
          <w:sz w:val="22"/>
          <w:szCs w:val="22"/>
          <w:lang w:val="en-US"/>
        </w:rPr>
        <w:t>by</w:t>
      </w:r>
    </w:p>
    <w:p w:rsidR="00A655B4" w:rsidRPr="00F47000" w:rsidRDefault="00A655B4" w:rsidP="00A655B4">
      <w:pPr>
        <w:ind w:firstLine="426"/>
        <w:rPr>
          <w:rFonts w:ascii="Arial" w:hAnsi="Arial"/>
          <w:sz w:val="22"/>
          <w:szCs w:val="22"/>
          <w:lang w:val="de-DE"/>
        </w:rPr>
      </w:pPr>
      <w:r w:rsidRPr="004B22BB">
        <w:rPr>
          <w:rFonts w:ascii="Arial" w:hAnsi="Arial"/>
          <w:sz w:val="22"/>
          <w:szCs w:val="22"/>
          <w:lang w:val="de-DE"/>
        </w:rPr>
        <w:t>http://www.belgiss.by</w:t>
      </w:r>
    </w:p>
    <w:p w:rsidR="00CE3633" w:rsidRPr="006F163B" w:rsidRDefault="00CE3633" w:rsidP="004A2893">
      <w:pPr>
        <w:tabs>
          <w:tab w:val="left" w:pos="6803"/>
        </w:tabs>
        <w:rPr>
          <w:rFonts w:ascii="Arial" w:hAnsi="Arial" w:cs="Arial"/>
          <w:sz w:val="22"/>
        </w:rPr>
      </w:pPr>
    </w:p>
    <w:p w:rsidR="00AF3479" w:rsidRPr="00AF3479" w:rsidRDefault="00A41EBB" w:rsidP="00AF3479">
      <w:pPr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Заместитель директора</w:t>
      </w:r>
    </w:p>
    <w:p w:rsidR="00AF3479" w:rsidRPr="00AF3479" w:rsidRDefault="00A41EBB" w:rsidP="00AF3479">
      <w:pPr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по техническому нормированию,</w:t>
      </w:r>
    </w:p>
    <w:p w:rsidR="00AF3479" w:rsidRPr="00AF3479" w:rsidRDefault="00A41EBB" w:rsidP="00AF3479">
      <w:pPr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стандартизации и методологии</w:t>
      </w:r>
    </w:p>
    <w:p w:rsidR="00AF3479" w:rsidRDefault="00AF3479" w:rsidP="00AF3479">
      <w:pPr>
        <w:jc w:val="both"/>
        <w:rPr>
          <w:rFonts w:ascii="Arial" w:hAnsi="Arial"/>
          <w:bCs/>
          <w:sz w:val="22"/>
        </w:rPr>
      </w:pPr>
      <w:r w:rsidRPr="00AF3479">
        <w:rPr>
          <w:rFonts w:ascii="Arial" w:hAnsi="Arial"/>
          <w:bCs/>
          <w:sz w:val="22"/>
        </w:rPr>
        <w:t>оценки соответствия</w:t>
      </w:r>
      <w:r w:rsidRPr="00AF3479">
        <w:rPr>
          <w:rFonts w:ascii="Arial" w:hAnsi="Arial"/>
          <w:bCs/>
          <w:sz w:val="22"/>
        </w:rPr>
        <w:tab/>
      </w:r>
      <w:r w:rsidRPr="00AF3479">
        <w:rPr>
          <w:rFonts w:ascii="Arial" w:hAnsi="Arial"/>
          <w:bCs/>
          <w:sz w:val="22"/>
        </w:rPr>
        <w:tab/>
      </w:r>
      <w:r w:rsidRPr="00AF3479">
        <w:rPr>
          <w:rFonts w:ascii="Arial" w:hAnsi="Arial"/>
          <w:bCs/>
          <w:sz w:val="22"/>
        </w:rPr>
        <w:tab/>
      </w:r>
      <w:r w:rsidRPr="00AF3479">
        <w:rPr>
          <w:rFonts w:ascii="Arial" w:hAnsi="Arial"/>
          <w:bCs/>
          <w:sz w:val="22"/>
        </w:rPr>
        <w:tab/>
      </w:r>
      <w:r w:rsidRPr="00AF3479">
        <w:rPr>
          <w:rFonts w:ascii="Arial" w:hAnsi="Arial"/>
          <w:bCs/>
          <w:sz w:val="22"/>
        </w:rPr>
        <w:tab/>
      </w:r>
      <w:r w:rsidRPr="00AF3479">
        <w:rPr>
          <w:rFonts w:ascii="Arial" w:hAnsi="Arial"/>
          <w:bCs/>
          <w:sz w:val="22"/>
        </w:rPr>
        <w:tab/>
      </w:r>
      <w:r w:rsidRPr="00AF3479">
        <w:rPr>
          <w:rFonts w:ascii="Arial" w:hAnsi="Arial"/>
          <w:bCs/>
          <w:sz w:val="22"/>
        </w:rPr>
        <w:tab/>
        <w:t>О.Ф. Ильянкова</w:t>
      </w:r>
    </w:p>
    <w:p w:rsidR="002D0056" w:rsidRDefault="002D0056" w:rsidP="00AF3479">
      <w:pPr>
        <w:jc w:val="both"/>
        <w:rPr>
          <w:rFonts w:ascii="Arial" w:hAnsi="Arial"/>
          <w:bCs/>
          <w:sz w:val="22"/>
        </w:rPr>
      </w:pPr>
    </w:p>
    <w:p w:rsidR="00B2776C" w:rsidRPr="00B2776C" w:rsidRDefault="00A41EBB" w:rsidP="00AF3479">
      <w:pPr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Начальник ТО-10</w:t>
      </w:r>
      <w:r w:rsidR="00B2776C" w:rsidRPr="00B2776C"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ab/>
      </w:r>
      <w:r w:rsidR="00A84C30">
        <w:rPr>
          <w:rFonts w:ascii="Arial" w:hAnsi="Arial"/>
          <w:bCs/>
          <w:sz w:val="22"/>
        </w:rPr>
        <w:t>А.А</w:t>
      </w:r>
      <w:r w:rsidR="00B2776C" w:rsidRPr="00B2776C">
        <w:rPr>
          <w:rFonts w:ascii="Arial" w:hAnsi="Arial"/>
          <w:bCs/>
          <w:sz w:val="22"/>
        </w:rPr>
        <w:t xml:space="preserve">. </w:t>
      </w:r>
      <w:r w:rsidR="00B2776C">
        <w:rPr>
          <w:rFonts w:ascii="Arial" w:hAnsi="Arial"/>
          <w:bCs/>
          <w:sz w:val="22"/>
        </w:rPr>
        <w:t>Поживилко</w:t>
      </w:r>
    </w:p>
    <w:p w:rsidR="002D0056" w:rsidRPr="00B2776C" w:rsidRDefault="002D0056" w:rsidP="00B2776C">
      <w:pPr>
        <w:jc w:val="both"/>
        <w:rPr>
          <w:rFonts w:ascii="Arial" w:hAnsi="Arial"/>
          <w:bCs/>
          <w:sz w:val="22"/>
        </w:rPr>
      </w:pPr>
    </w:p>
    <w:p w:rsidR="00B2776C" w:rsidRPr="00B2776C" w:rsidRDefault="00014D7E" w:rsidP="00B2776C">
      <w:pPr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Заместитель н</w:t>
      </w:r>
      <w:r w:rsidR="00B2776C" w:rsidRPr="00B2776C">
        <w:rPr>
          <w:rFonts w:ascii="Arial" w:hAnsi="Arial"/>
          <w:bCs/>
          <w:sz w:val="22"/>
        </w:rPr>
        <w:t>ачальник</w:t>
      </w:r>
      <w:r>
        <w:rPr>
          <w:rFonts w:ascii="Arial" w:hAnsi="Arial"/>
          <w:bCs/>
          <w:sz w:val="22"/>
        </w:rPr>
        <w:t>а</w:t>
      </w:r>
      <w:r w:rsidR="00B2776C" w:rsidRPr="00B2776C">
        <w:rPr>
          <w:rFonts w:ascii="Arial" w:hAnsi="Arial"/>
          <w:bCs/>
          <w:sz w:val="22"/>
        </w:rPr>
        <w:t xml:space="preserve"> Т</w:t>
      </w:r>
      <w:r>
        <w:rPr>
          <w:rFonts w:ascii="Arial" w:hAnsi="Arial"/>
          <w:bCs/>
          <w:sz w:val="22"/>
        </w:rPr>
        <w:t>О-10</w:t>
      </w:r>
      <w:r w:rsidR="00B2776C" w:rsidRPr="00B2776C"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ab/>
      </w:r>
      <w:r>
        <w:rPr>
          <w:rFonts w:ascii="Arial" w:hAnsi="Arial"/>
          <w:bCs/>
          <w:sz w:val="22"/>
        </w:rPr>
        <w:tab/>
      </w:r>
      <w:r>
        <w:rPr>
          <w:rFonts w:ascii="Arial" w:hAnsi="Arial"/>
          <w:bCs/>
          <w:sz w:val="22"/>
        </w:rPr>
        <w:tab/>
      </w:r>
      <w:r w:rsidR="00B2776C" w:rsidRPr="00B2776C">
        <w:rPr>
          <w:rFonts w:ascii="Arial" w:hAnsi="Arial"/>
          <w:bCs/>
          <w:sz w:val="22"/>
        </w:rPr>
        <w:t>О.А. Пашкевич</w:t>
      </w:r>
    </w:p>
    <w:p w:rsidR="00B2776C" w:rsidRDefault="00B2776C" w:rsidP="00B2776C">
      <w:pPr>
        <w:jc w:val="both"/>
        <w:rPr>
          <w:rFonts w:ascii="Arial" w:hAnsi="Arial"/>
          <w:bCs/>
          <w:sz w:val="22"/>
        </w:rPr>
      </w:pPr>
    </w:p>
    <w:sectPr w:rsidR="00B2776C" w:rsidSect="009F5813">
      <w:footerReference w:type="even" r:id="rId8"/>
      <w:footerReference w:type="default" r:id="rId9"/>
      <w:pgSz w:w="11907" w:h="16840" w:code="9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450" w:rsidRDefault="00C24450">
      <w:r>
        <w:separator/>
      </w:r>
    </w:p>
  </w:endnote>
  <w:endnote w:type="continuationSeparator" w:id="0">
    <w:p w:rsidR="00C24450" w:rsidRDefault="00C2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C2F" w:rsidRDefault="00F80C2F" w:rsidP="0031006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0C2F" w:rsidRDefault="00F80C2F" w:rsidP="00CB745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C2F" w:rsidRPr="00CB745C" w:rsidRDefault="00F80C2F" w:rsidP="00310060">
    <w:pPr>
      <w:pStyle w:val="a6"/>
      <w:framePr w:wrap="around" w:vAnchor="text" w:hAnchor="margin" w:xAlign="right" w:y="1"/>
      <w:rPr>
        <w:rStyle w:val="a7"/>
        <w:rFonts w:ascii="Arial" w:hAnsi="Arial" w:cs="Arial"/>
      </w:rPr>
    </w:pPr>
    <w:r w:rsidRPr="00CB745C">
      <w:rPr>
        <w:rStyle w:val="a7"/>
        <w:rFonts w:ascii="Arial" w:hAnsi="Arial" w:cs="Arial"/>
      </w:rPr>
      <w:fldChar w:fldCharType="begin"/>
    </w:r>
    <w:r w:rsidRPr="00CB745C">
      <w:rPr>
        <w:rStyle w:val="a7"/>
        <w:rFonts w:ascii="Arial" w:hAnsi="Arial" w:cs="Arial"/>
      </w:rPr>
      <w:instrText xml:space="preserve">PAGE  </w:instrText>
    </w:r>
    <w:r w:rsidRPr="00CB745C">
      <w:rPr>
        <w:rStyle w:val="a7"/>
        <w:rFonts w:ascii="Arial" w:hAnsi="Arial" w:cs="Arial"/>
      </w:rPr>
      <w:fldChar w:fldCharType="separate"/>
    </w:r>
    <w:r w:rsidR="006917F5">
      <w:rPr>
        <w:rStyle w:val="a7"/>
        <w:rFonts w:ascii="Arial" w:hAnsi="Arial" w:cs="Arial"/>
        <w:noProof/>
      </w:rPr>
      <w:t>2</w:t>
    </w:r>
    <w:r w:rsidRPr="00CB745C">
      <w:rPr>
        <w:rStyle w:val="a7"/>
        <w:rFonts w:ascii="Arial" w:hAnsi="Arial" w:cs="Arial"/>
      </w:rPr>
      <w:fldChar w:fldCharType="end"/>
    </w:r>
  </w:p>
  <w:p w:rsidR="00F80C2F" w:rsidRDefault="00F80C2F" w:rsidP="00CB74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450" w:rsidRDefault="00C24450">
      <w:r>
        <w:separator/>
      </w:r>
    </w:p>
  </w:footnote>
  <w:footnote w:type="continuationSeparator" w:id="0">
    <w:p w:rsidR="00C24450" w:rsidRDefault="00C24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318B4"/>
    <w:multiLevelType w:val="multilevel"/>
    <w:tmpl w:val="A0F6A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MD-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BC02E8E"/>
    <w:multiLevelType w:val="singleLevel"/>
    <w:tmpl w:val="5492E84C"/>
    <w:lvl w:ilvl="0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992"/>
    <w:rsid w:val="00013B50"/>
    <w:rsid w:val="00014D7E"/>
    <w:rsid w:val="000226BE"/>
    <w:rsid w:val="00030550"/>
    <w:rsid w:val="000401B5"/>
    <w:rsid w:val="000414C9"/>
    <w:rsid w:val="00044174"/>
    <w:rsid w:val="00050284"/>
    <w:rsid w:val="00065781"/>
    <w:rsid w:val="000928CF"/>
    <w:rsid w:val="00093268"/>
    <w:rsid w:val="000B3746"/>
    <w:rsid w:val="000B66C1"/>
    <w:rsid w:val="000B7B44"/>
    <w:rsid w:val="000D0CF8"/>
    <w:rsid w:val="000E7450"/>
    <w:rsid w:val="000F3395"/>
    <w:rsid w:val="000F499E"/>
    <w:rsid w:val="00105B1A"/>
    <w:rsid w:val="00116C47"/>
    <w:rsid w:val="00126EC7"/>
    <w:rsid w:val="001450A6"/>
    <w:rsid w:val="001466B1"/>
    <w:rsid w:val="0016251A"/>
    <w:rsid w:val="00164437"/>
    <w:rsid w:val="00197AE2"/>
    <w:rsid w:val="001B31E2"/>
    <w:rsid w:val="001B4772"/>
    <w:rsid w:val="001B7580"/>
    <w:rsid w:val="001C7E48"/>
    <w:rsid w:val="001F438F"/>
    <w:rsid w:val="0020458A"/>
    <w:rsid w:val="002056C2"/>
    <w:rsid w:val="00210700"/>
    <w:rsid w:val="002154D6"/>
    <w:rsid w:val="00230F30"/>
    <w:rsid w:val="0023205F"/>
    <w:rsid w:val="002403CA"/>
    <w:rsid w:val="00250900"/>
    <w:rsid w:val="00261CA7"/>
    <w:rsid w:val="00263A10"/>
    <w:rsid w:val="002703A1"/>
    <w:rsid w:val="00272B32"/>
    <w:rsid w:val="00273525"/>
    <w:rsid w:val="0027712D"/>
    <w:rsid w:val="00277744"/>
    <w:rsid w:val="0029161A"/>
    <w:rsid w:val="00295394"/>
    <w:rsid w:val="002A4765"/>
    <w:rsid w:val="002A6DC0"/>
    <w:rsid w:val="002C53B0"/>
    <w:rsid w:val="002D0056"/>
    <w:rsid w:val="002D6AF7"/>
    <w:rsid w:val="002D718F"/>
    <w:rsid w:val="002E0D62"/>
    <w:rsid w:val="002E588A"/>
    <w:rsid w:val="002E653C"/>
    <w:rsid w:val="002F47B3"/>
    <w:rsid w:val="002F609A"/>
    <w:rsid w:val="00301864"/>
    <w:rsid w:val="00301FEE"/>
    <w:rsid w:val="00303528"/>
    <w:rsid w:val="00310060"/>
    <w:rsid w:val="00322FAA"/>
    <w:rsid w:val="003316ED"/>
    <w:rsid w:val="00342E5E"/>
    <w:rsid w:val="00374A7B"/>
    <w:rsid w:val="003800A0"/>
    <w:rsid w:val="00381C33"/>
    <w:rsid w:val="00396FE3"/>
    <w:rsid w:val="003A1D8F"/>
    <w:rsid w:val="003A2CED"/>
    <w:rsid w:val="003A4058"/>
    <w:rsid w:val="003A4549"/>
    <w:rsid w:val="003B31D4"/>
    <w:rsid w:val="003B596D"/>
    <w:rsid w:val="003C10E0"/>
    <w:rsid w:val="003D220E"/>
    <w:rsid w:val="003D2F70"/>
    <w:rsid w:val="003D308B"/>
    <w:rsid w:val="00400891"/>
    <w:rsid w:val="00400954"/>
    <w:rsid w:val="00401B7B"/>
    <w:rsid w:val="00416904"/>
    <w:rsid w:val="00420AB2"/>
    <w:rsid w:val="0043234D"/>
    <w:rsid w:val="00434DBF"/>
    <w:rsid w:val="0044543D"/>
    <w:rsid w:val="004507C3"/>
    <w:rsid w:val="00460DE5"/>
    <w:rsid w:val="004621F3"/>
    <w:rsid w:val="00474793"/>
    <w:rsid w:val="00477C73"/>
    <w:rsid w:val="004818C2"/>
    <w:rsid w:val="00482170"/>
    <w:rsid w:val="00495B3C"/>
    <w:rsid w:val="004A043D"/>
    <w:rsid w:val="004A2893"/>
    <w:rsid w:val="004A59E4"/>
    <w:rsid w:val="004C1BB1"/>
    <w:rsid w:val="004C5AC0"/>
    <w:rsid w:val="004D69E9"/>
    <w:rsid w:val="00502EA4"/>
    <w:rsid w:val="0051204B"/>
    <w:rsid w:val="00523285"/>
    <w:rsid w:val="00523514"/>
    <w:rsid w:val="005235EE"/>
    <w:rsid w:val="00523E3A"/>
    <w:rsid w:val="00524CD7"/>
    <w:rsid w:val="00526344"/>
    <w:rsid w:val="00533FF0"/>
    <w:rsid w:val="0054228A"/>
    <w:rsid w:val="00561BEE"/>
    <w:rsid w:val="005646B4"/>
    <w:rsid w:val="00571C4D"/>
    <w:rsid w:val="00575163"/>
    <w:rsid w:val="00591AB7"/>
    <w:rsid w:val="00594EF5"/>
    <w:rsid w:val="0059573B"/>
    <w:rsid w:val="00596356"/>
    <w:rsid w:val="005A17B9"/>
    <w:rsid w:val="005A2BBC"/>
    <w:rsid w:val="005A4FA8"/>
    <w:rsid w:val="005B4188"/>
    <w:rsid w:val="005C5050"/>
    <w:rsid w:val="005C6A25"/>
    <w:rsid w:val="005C70A9"/>
    <w:rsid w:val="005D501C"/>
    <w:rsid w:val="005F0A13"/>
    <w:rsid w:val="00611897"/>
    <w:rsid w:val="00624CF1"/>
    <w:rsid w:val="006315D7"/>
    <w:rsid w:val="00631B96"/>
    <w:rsid w:val="00633FE8"/>
    <w:rsid w:val="006461E6"/>
    <w:rsid w:val="006543C0"/>
    <w:rsid w:val="00654717"/>
    <w:rsid w:val="006552C6"/>
    <w:rsid w:val="0066496A"/>
    <w:rsid w:val="00676193"/>
    <w:rsid w:val="00680823"/>
    <w:rsid w:val="00682F44"/>
    <w:rsid w:val="006837B8"/>
    <w:rsid w:val="006917F5"/>
    <w:rsid w:val="006A1EF7"/>
    <w:rsid w:val="006A3EDC"/>
    <w:rsid w:val="006A462E"/>
    <w:rsid w:val="006B3602"/>
    <w:rsid w:val="006C3A48"/>
    <w:rsid w:val="006C4C5E"/>
    <w:rsid w:val="006E5202"/>
    <w:rsid w:val="006E75DF"/>
    <w:rsid w:val="006F163B"/>
    <w:rsid w:val="006F19BD"/>
    <w:rsid w:val="006F538E"/>
    <w:rsid w:val="00701174"/>
    <w:rsid w:val="00722AED"/>
    <w:rsid w:val="00732C54"/>
    <w:rsid w:val="00762F53"/>
    <w:rsid w:val="00765345"/>
    <w:rsid w:val="00772395"/>
    <w:rsid w:val="00774583"/>
    <w:rsid w:val="00774C11"/>
    <w:rsid w:val="007752F9"/>
    <w:rsid w:val="00794936"/>
    <w:rsid w:val="007A0BEA"/>
    <w:rsid w:val="007A7299"/>
    <w:rsid w:val="007B34CB"/>
    <w:rsid w:val="007C0637"/>
    <w:rsid w:val="007C4972"/>
    <w:rsid w:val="007D3498"/>
    <w:rsid w:val="007E6139"/>
    <w:rsid w:val="007E6574"/>
    <w:rsid w:val="0080618C"/>
    <w:rsid w:val="0083500A"/>
    <w:rsid w:val="00843DCA"/>
    <w:rsid w:val="008451A9"/>
    <w:rsid w:val="00857992"/>
    <w:rsid w:val="008637A6"/>
    <w:rsid w:val="00865949"/>
    <w:rsid w:val="00866571"/>
    <w:rsid w:val="0086662D"/>
    <w:rsid w:val="00880573"/>
    <w:rsid w:val="00885F7F"/>
    <w:rsid w:val="00894E50"/>
    <w:rsid w:val="008A463B"/>
    <w:rsid w:val="008A78B4"/>
    <w:rsid w:val="008B7456"/>
    <w:rsid w:val="008C2379"/>
    <w:rsid w:val="008D0ED2"/>
    <w:rsid w:val="008E36C9"/>
    <w:rsid w:val="008F3353"/>
    <w:rsid w:val="00907ED3"/>
    <w:rsid w:val="00921BFC"/>
    <w:rsid w:val="009268F9"/>
    <w:rsid w:val="0094015F"/>
    <w:rsid w:val="009427E0"/>
    <w:rsid w:val="00955919"/>
    <w:rsid w:val="00965E2C"/>
    <w:rsid w:val="009704B8"/>
    <w:rsid w:val="00980442"/>
    <w:rsid w:val="00980EA2"/>
    <w:rsid w:val="00990F57"/>
    <w:rsid w:val="009942FA"/>
    <w:rsid w:val="009B7A87"/>
    <w:rsid w:val="009C1951"/>
    <w:rsid w:val="009C67BF"/>
    <w:rsid w:val="009D46B7"/>
    <w:rsid w:val="009F36ED"/>
    <w:rsid w:val="009F48EA"/>
    <w:rsid w:val="009F5813"/>
    <w:rsid w:val="009F741F"/>
    <w:rsid w:val="00A0603B"/>
    <w:rsid w:val="00A11C3B"/>
    <w:rsid w:val="00A15B79"/>
    <w:rsid w:val="00A26110"/>
    <w:rsid w:val="00A31CEF"/>
    <w:rsid w:val="00A37CDA"/>
    <w:rsid w:val="00A41EBB"/>
    <w:rsid w:val="00A45DEB"/>
    <w:rsid w:val="00A655B4"/>
    <w:rsid w:val="00A66CDC"/>
    <w:rsid w:val="00A67898"/>
    <w:rsid w:val="00A76BC3"/>
    <w:rsid w:val="00A84C30"/>
    <w:rsid w:val="00A86E0D"/>
    <w:rsid w:val="00A94404"/>
    <w:rsid w:val="00AA1766"/>
    <w:rsid w:val="00AA304A"/>
    <w:rsid w:val="00AA3FB7"/>
    <w:rsid w:val="00AB7811"/>
    <w:rsid w:val="00AC7341"/>
    <w:rsid w:val="00AD0B8B"/>
    <w:rsid w:val="00AD413C"/>
    <w:rsid w:val="00AE477A"/>
    <w:rsid w:val="00AE5960"/>
    <w:rsid w:val="00AF1177"/>
    <w:rsid w:val="00AF1972"/>
    <w:rsid w:val="00AF3479"/>
    <w:rsid w:val="00B139C8"/>
    <w:rsid w:val="00B2776C"/>
    <w:rsid w:val="00B4251C"/>
    <w:rsid w:val="00B43D4E"/>
    <w:rsid w:val="00B5128D"/>
    <w:rsid w:val="00B51444"/>
    <w:rsid w:val="00B81784"/>
    <w:rsid w:val="00B83CA3"/>
    <w:rsid w:val="00B85516"/>
    <w:rsid w:val="00B90A10"/>
    <w:rsid w:val="00B9511D"/>
    <w:rsid w:val="00BA2A9A"/>
    <w:rsid w:val="00BA47E3"/>
    <w:rsid w:val="00BA5535"/>
    <w:rsid w:val="00BB3406"/>
    <w:rsid w:val="00BC2F65"/>
    <w:rsid w:val="00BC7D1F"/>
    <w:rsid w:val="00BD7041"/>
    <w:rsid w:val="00BE386E"/>
    <w:rsid w:val="00C01C92"/>
    <w:rsid w:val="00C066D4"/>
    <w:rsid w:val="00C126FB"/>
    <w:rsid w:val="00C15238"/>
    <w:rsid w:val="00C24450"/>
    <w:rsid w:val="00C32EEC"/>
    <w:rsid w:val="00C444C3"/>
    <w:rsid w:val="00C513D2"/>
    <w:rsid w:val="00C55256"/>
    <w:rsid w:val="00C6541B"/>
    <w:rsid w:val="00C67FB4"/>
    <w:rsid w:val="00C726BA"/>
    <w:rsid w:val="00C8564F"/>
    <w:rsid w:val="00C86305"/>
    <w:rsid w:val="00C86668"/>
    <w:rsid w:val="00C93FA3"/>
    <w:rsid w:val="00C96678"/>
    <w:rsid w:val="00CA515A"/>
    <w:rsid w:val="00CB745C"/>
    <w:rsid w:val="00CC30FE"/>
    <w:rsid w:val="00CC3BF3"/>
    <w:rsid w:val="00CE3633"/>
    <w:rsid w:val="00CE3CF3"/>
    <w:rsid w:val="00CF1B6F"/>
    <w:rsid w:val="00D14040"/>
    <w:rsid w:val="00D158C1"/>
    <w:rsid w:val="00D16794"/>
    <w:rsid w:val="00D16DDB"/>
    <w:rsid w:val="00D2202D"/>
    <w:rsid w:val="00D25EC4"/>
    <w:rsid w:val="00D2689C"/>
    <w:rsid w:val="00D33716"/>
    <w:rsid w:val="00D50E93"/>
    <w:rsid w:val="00D61EC6"/>
    <w:rsid w:val="00D62A03"/>
    <w:rsid w:val="00D67C2F"/>
    <w:rsid w:val="00D72D08"/>
    <w:rsid w:val="00D77935"/>
    <w:rsid w:val="00D805FB"/>
    <w:rsid w:val="00D84DBC"/>
    <w:rsid w:val="00DC0D77"/>
    <w:rsid w:val="00DC3789"/>
    <w:rsid w:val="00DD633D"/>
    <w:rsid w:val="00DE6283"/>
    <w:rsid w:val="00DF10FC"/>
    <w:rsid w:val="00DF3296"/>
    <w:rsid w:val="00E02C2D"/>
    <w:rsid w:val="00E066E9"/>
    <w:rsid w:val="00E06ACB"/>
    <w:rsid w:val="00E13512"/>
    <w:rsid w:val="00E55E63"/>
    <w:rsid w:val="00E7380A"/>
    <w:rsid w:val="00E80D49"/>
    <w:rsid w:val="00E93680"/>
    <w:rsid w:val="00EA1365"/>
    <w:rsid w:val="00EA1DE3"/>
    <w:rsid w:val="00EA42CC"/>
    <w:rsid w:val="00EA501D"/>
    <w:rsid w:val="00EA62A2"/>
    <w:rsid w:val="00EA6953"/>
    <w:rsid w:val="00EB3971"/>
    <w:rsid w:val="00EC0EC9"/>
    <w:rsid w:val="00EC4FD2"/>
    <w:rsid w:val="00ED174B"/>
    <w:rsid w:val="00ED4270"/>
    <w:rsid w:val="00EE2316"/>
    <w:rsid w:val="00F1034B"/>
    <w:rsid w:val="00F34079"/>
    <w:rsid w:val="00F348F4"/>
    <w:rsid w:val="00F35806"/>
    <w:rsid w:val="00F40E90"/>
    <w:rsid w:val="00F47126"/>
    <w:rsid w:val="00F55A9E"/>
    <w:rsid w:val="00F56A1E"/>
    <w:rsid w:val="00F70441"/>
    <w:rsid w:val="00F80C2F"/>
    <w:rsid w:val="00F80FF0"/>
    <w:rsid w:val="00F820F8"/>
    <w:rsid w:val="00F87EB6"/>
    <w:rsid w:val="00F9012F"/>
    <w:rsid w:val="00F93612"/>
    <w:rsid w:val="00F93F04"/>
    <w:rsid w:val="00F97756"/>
    <w:rsid w:val="00FA1816"/>
    <w:rsid w:val="00FA2638"/>
    <w:rsid w:val="00FA4792"/>
    <w:rsid w:val="00FA4C2E"/>
    <w:rsid w:val="00FA6D15"/>
    <w:rsid w:val="00FB431C"/>
    <w:rsid w:val="00FC46ED"/>
    <w:rsid w:val="00FC596D"/>
    <w:rsid w:val="00FE054A"/>
    <w:rsid w:val="00FE53D9"/>
    <w:rsid w:val="00FE56EE"/>
    <w:rsid w:val="00FE7EA9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6DFC5-927E-4624-8470-90538975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426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firstLine="426"/>
      <w:jc w:val="both"/>
      <w:outlineLvl w:val="1"/>
    </w:pPr>
    <w:rPr>
      <w:b/>
      <w:i/>
      <w:sz w:val="24"/>
      <w:u w:val="single"/>
    </w:rPr>
  </w:style>
  <w:style w:type="paragraph" w:styleId="3">
    <w:name w:val="heading 3"/>
    <w:basedOn w:val="a"/>
    <w:next w:val="a"/>
    <w:qFormat/>
    <w:pPr>
      <w:keepNext/>
      <w:spacing w:before="40"/>
      <w:ind w:left="408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customStyle="1" w:styleId="10">
    <w:name w:val="миша1"/>
    <w:basedOn w:val="a"/>
    <w:pPr>
      <w:spacing w:before="120" w:after="120"/>
    </w:pPr>
    <w:rPr>
      <w:rFonts w:ascii="Arial" w:hAnsi="Arial"/>
      <w:b/>
      <w:sz w:val="26"/>
    </w:rPr>
  </w:style>
  <w:style w:type="paragraph" w:styleId="a4">
    <w:name w:val="Body Text Indent"/>
    <w:basedOn w:val="a"/>
    <w:pPr>
      <w:spacing w:before="60" w:after="60"/>
      <w:ind w:left="284"/>
    </w:pPr>
    <w:rPr>
      <w:sz w:val="26"/>
    </w:rPr>
  </w:style>
  <w:style w:type="paragraph" w:styleId="30">
    <w:name w:val="Body Text Indent 3"/>
    <w:basedOn w:val="a"/>
    <w:pPr>
      <w:ind w:firstLine="720"/>
      <w:jc w:val="both"/>
    </w:pPr>
    <w:rPr>
      <w:sz w:val="22"/>
    </w:rPr>
  </w:style>
  <w:style w:type="paragraph" w:customStyle="1" w:styleId="11">
    <w:name w:val="Обычный1"/>
    <w:rPr>
      <w:snapToGrid w:val="0"/>
    </w:rPr>
  </w:style>
  <w:style w:type="paragraph" w:customStyle="1" w:styleId="AMD-Heading2">
    <w:name w:val="AMD-Heading2..."/>
    <w:basedOn w:val="2"/>
    <w:next w:val="a"/>
    <w:pPr>
      <w:numPr>
        <w:ilvl w:val="1"/>
        <w:numId w:val="2"/>
      </w:numPr>
      <w:tabs>
        <w:tab w:val="left" w:pos="567"/>
        <w:tab w:val="left" w:pos="1134"/>
      </w:tabs>
      <w:suppressAutoHyphens/>
      <w:spacing w:before="100" w:after="100"/>
      <w:jc w:val="left"/>
      <w:outlineLvl w:val="9"/>
    </w:pPr>
    <w:rPr>
      <w:rFonts w:ascii="Arial" w:hAnsi="Arial"/>
      <w:spacing w:val="8"/>
      <w:kern w:val="28"/>
      <w:sz w:val="20"/>
      <w:u w:val="non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ind w:left="1200"/>
    </w:pPr>
    <w:rPr>
      <w:rFonts w:ascii="Arial" w:hAnsi="Arial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Знак Знак Знак Знак"/>
    <w:basedOn w:val="a"/>
    <w:autoRedefine/>
    <w:rsid w:val="00272B32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6">
    <w:name w:val="footer"/>
    <w:basedOn w:val="a"/>
    <w:rsid w:val="00CB745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745C"/>
  </w:style>
  <w:style w:type="paragraph" w:styleId="a8">
    <w:name w:val="header"/>
    <w:basedOn w:val="a"/>
    <w:rsid w:val="00CB745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31CE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55E6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-">
    <w:name w:val="Ст-абзац"/>
    <w:basedOn w:val="a"/>
    <w:rsid w:val="000B7B44"/>
    <w:pPr>
      <w:widowControl w:val="0"/>
      <w:ind w:firstLine="397"/>
      <w:jc w:val="both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D2CA1-133C-4E38-866B-F45C437B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a.pazhyvilka</cp:lastModifiedBy>
  <cp:revision>107</cp:revision>
  <cp:lastPrinted>2019-06-27T06:32:00Z</cp:lastPrinted>
  <dcterms:created xsi:type="dcterms:W3CDTF">2019-06-27T06:04:00Z</dcterms:created>
  <dcterms:modified xsi:type="dcterms:W3CDTF">2022-11-25T10:29:00Z</dcterms:modified>
</cp:coreProperties>
</file>